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BF3B" w14:textId="77777777" w:rsidR="00876B7D" w:rsidRDefault="00876B7D" w:rsidP="00876B7D">
      <w:pPr>
        <w:tabs>
          <w:tab w:val="clear" w:pos="3969"/>
          <w:tab w:val="left" w:pos="4253"/>
        </w:tabs>
        <w:outlineLvl w:val="0"/>
        <w:rPr>
          <w:b/>
        </w:rPr>
      </w:pPr>
      <w:r>
        <w:rPr>
          <w:b/>
        </w:rPr>
        <w:t>Arbetsgivare</w:t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24"/>
        <w:gridCol w:w="2262"/>
      </w:tblGrid>
      <w:tr w:rsidR="00876B7D" w14:paraId="6640462A" w14:textId="77777777" w:rsidTr="00B86434">
        <w:trPr>
          <w:cantSplit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7906EF" w14:textId="77777777" w:rsidR="00876B7D" w:rsidRPr="00E1755A" w:rsidRDefault="00372D2D" w:rsidP="00B8643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</w:t>
            </w:r>
          </w:p>
          <w:p w14:paraId="5A0BEA1F" w14:textId="77777777" w:rsidR="00876B7D" w:rsidRPr="00E1755A" w:rsidRDefault="009773B0" w:rsidP="00B86434">
            <w:pPr>
              <w:tabs>
                <w:tab w:val="clear" w:pos="3969"/>
                <w:tab w:val="left" w:pos="4253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Svenska Röda Korset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21854D" w14:textId="77777777" w:rsidR="00876B7D" w:rsidRDefault="00876B7D" w:rsidP="00B8643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Organisationsn</w:t>
            </w:r>
            <w:r>
              <w:rPr>
                <w:sz w:val="16"/>
                <w:szCs w:val="16"/>
              </w:rPr>
              <w:t>ummer</w:t>
            </w:r>
          </w:p>
          <w:p w14:paraId="1F038CE1" w14:textId="77777777" w:rsidR="00876B7D" w:rsidRPr="00E1755A" w:rsidRDefault="009773B0" w:rsidP="00B86434">
            <w:pPr>
              <w:tabs>
                <w:tab w:val="clear" w:pos="3969"/>
                <w:tab w:val="left" w:pos="4253"/>
              </w:tabs>
              <w:spacing w:after="120"/>
              <w:rPr>
                <w:sz w:val="22"/>
                <w:szCs w:val="22"/>
              </w:rPr>
            </w:pPr>
            <w:proofErr w:type="gramStart"/>
            <w:r w:rsidRPr="007F31C9">
              <w:rPr>
                <w:sz w:val="20"/>
              </w:rPr>
              <w:t>802002-8711</w:t>
            </w:r>
            <w:proofErr w:type="gramEnd"/>
          </w:p>
        </w:tc>
      </w:tr>
      <w:tr w:rsidR="00B63B82" w14:paraId="23F49E3C" w14:textId="77777777" w:rsidTr="00B86434">
        <w:trPr>
          <w:cantSplit/>
        </w:trPr>
        <w:tc>
          <w:tcPr>
            <w:tcW w:w="7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09C76" w14:textId="77777777" w:rsidR="00B63B82" w:rsidRPr="00E1755A" w:rsidRDefault="00B63B82" w:rsidP="00B8643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Kontaktperson</w:t>
            </w:r>
          </w:p>
          <w:p w14:paraId="400F4797" w14:textId="77777777" w:rsidR="00B63B82" w:rsidRPr="00E1755A" w:rsidRDefault="00B63B82" w:rsidP="00B86434">
            <w:pPr>
              <w:tabs>
                <w:tab w:val="clear" w:pos="3969"/>
                <w:tab w:val="left" w:pos="4253"/>
              </w:tabs>
              <w:spacing w:after="12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34D6" w14:textId="77777777" w:rsidR="00B63B82" w:rsidRDefault="00B63B82" w:rsidP="00B86434">
            <w:pPr>
              <w:tabs>
                <w:tab w:val="clear" w:pos="3969"/>
                <w:tab w:val="left" w:pos="4253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Telefon</w:t>
            </w:r>
          </w:p>
          <w:p w14:paraId="4509CC6F" w14:textId="77777777" w:rsidR="00B63B82" w:rsidRPr="00E1755A" w:rsidRDefault="00B63B82" w:rsidP="00B86434">
            <w:pPr>
              <w:tabs>
                <w:tab w:val="clear" w:pos="3969"/>
                <w:tab w:val="left" w:pos="425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A672A73" w14:textId="77777777" w:rsidR="00876B7D" w:rsidRDefault="002D2A20" w:rsidP="00B86434">
      <w:pPr>
        <w:tabs>
          <w:tab w:val="clear" w:pos="3969"/>
          <w:tab w:val="left" w:pos="4253"/>
        </w:tabs>
        <w:spacing w:before="120"/>
        <w:rPr>
          <w:b/>
          <w:sz w:val="20"/>
        </w:rPr>
      </w:pPr>
      <w:r>
        <w:rPr>
          <w:b/>
        </w:rPr>
        <w:t>Arbetstagare</w:t>
      </w:r>
    </w:p>
    <w:tbl>
      <w:tblPr>
        <w:tblW w:w="10207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9"/>
        <w:gridCol w:w="2268"/>
      </w:tblGrid>
      <w:tr w:rsidR="00876B7D" w14:paraId="68537143" w14:textId="77777777" w:rsidTr="00B86434">
        <w:trPr>
          <w:cantSplit/>
        </w:trPr>
        <w:tc>
          <w:tcPr>
            <w:tcW w:w="7939" w:type="dxa"/>
          </w:tcPr>
          <w:p w14:paraId="62D488FE" w14:textId="77777777" w:rsidR="00876B7D" w:rsidRDefault="00876B7D" w:rsidP="00B86434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Namn</w:t>
            </w:r>
          </w:p>
          <w:p w14:paraId="0E9864FF" w14:textId="77777777" w:rsidR="00876B7D" w:rsidRPr="00E1755A" w:rsidRDefault="00876B7D" w:rsidP="00B86434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</w:tcPr>
          <w:p w14:paraId="0767539F" w14:textId="77777777" w:rsidR="00876B7D" w:rsidRPr="00E1755A" w:rsidRDefault="00876B7D" w:rsidP="00B86434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rPr>
                <w:sz w:val="16"/>
                <w:szCs w:val="16"/>
              </w:rPr>
            </w:pPr>
            <w:r w:rsidRPr="00E1755A">
              <w:rPr>
                <w:sz w:val="16"/>
                <w:szCs w:val="16"/>
              </w:rPr>
              <w:t>Personnummer</w:t>
            </w:r>
          </w:p>
          <w:p w14:paraId="21FFAB18" w14:textId="77777777" w:rsidR="00876B7D" w:rsidRPr="00E1755A" w:rsidRDefault="00876B7D" w:rsidP="00B86434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42D045C" w14:textId="77777777" w:rsidR="00876B7D" w:rsidRPr="00226E3D" w:rsidRDefault="003D5973" w:rsidP="00B86434">
      <w:pPr>
        <w:spacing w:before="120"/>
        <w:rPr>
          <w:b/>
        </w:rPr>
      </w:pPr>
      <w:r>
        <w:rPr>
          <w:b/>
        </w:rPr>
        <w:t>Besked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1"/>
        <w:gridCol w:w="5088"/>
      </w:tblGrid>
      <w:tr w:rsidR="00876B7D" w14:paraId="48E8C400" w14:textId="77777777" w:rsidTr="00B86434">
        <w:trPr>
          <w:cantSplit/>
          <w:trHeight w:val="463"/>
        </w:trPr>
        <w:tc>
          <w:tcPr>
            <w:tcW w:w="10209" w:type="dxa"/>
            <w:gridSpan w:val="2"/>
          </w:tcPr>
          <w:p w14:paraId="2E0D2247" w14:textId="77777777" w:rsidR="002208AE" w:rsidRPr="0045515C" w:rsidRDefault="009D5C6D" w:rsidP="00B86434">
            <w:pPr>
              <w:tabs>
                <w:tab w:val="clear" w:pos="397"/>
                <w:tab w:val="left" w:pos="540"/>
                <w:tab w:val="left" w:pos="4820"/>
              </w:tabs>
              <w:spacing w:before="120" w:after="12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Härmed underrättas d</w:t>
            </w:r>
            <w:r w:rsidR="008A2287" w:rsidRPr="008A2287">
              <w:rPr>
                <w:sz w:val="22"/>
                <w:szCs w:val="22"/>
              </w:rPr>
              <w:t xml:space="preserve">u om att </w:t>
            </w:r>
            <w:r w:rsidR="00642D7B">
              <w:rPr>
                <w:sz w:val="22"/>
                <w:szCs w:val="22"/>
              </w:rPr>
              <w:t xml:space="preserve">din </w:t>
            </w:r>
            <w:r w:rsidR="002D2A20">
              <w:rPr>
                <w:sz w:val="22"/>
                <w:szCs w:val="22"/>
              </w:rPr>
              <w:t xml:space="preserve">tidsbegränsade </w:t>
            </w:r>
            <w:r w:rsidR="00642D7B">
              <w:rPr>
                <w:sz w:val="22"/>
                <w:szCs w:val="22"/>
              </w:rPr>
              <w:t>anställning</w:t>
            </w:r>
            <w:r w:rsidR="00A84257">
              <w:rPr>
                <w:sz w:val="22"/>
                <w:szCs w:val="22"/>
              </w:rPr>
              <w:t xml:space="preserve"> upphör </w:t>
            </w:r>
            <w:r w:rsidR="00A84257" w:rsidRPr="00286914">
              <w:rPr>
                <w:sz w:val="22"/>
                <w:szCs w:val="22"/>
              </w:rPr>
              <w:t xml:space="preserve">den </w:t>
            </w:r>
            <w:r w:rsidR="00A84257" w:rsidRPr="0028691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84257" w:rsidRPr="00286914">
              <w:rPr>
                <w:sz w:val="22"/>
                <w:szCs w:val="22"/>
              </w:rPr>
              <w:instrText xml:space="preserve"> FORMTEXT </w:instrText>
            </w:r>
            <w:r w:rsidR="00A84257" w:rsidRPr="00286914">
              <w:rPr>
                <w:sz w:val="22"/>
                <w:szCs w:val="22"/>
              </w:rPr>
            </w:r>
            <w:r w:rsidR="00A84257" w:rsidRPr="00286914">
              <w:rPr>
                <w:sz w:val="22"/>
                <w:szCs w:val="22"/>
              </w:rPr>
              <w:fldChar w:fldCharType="separate"/>
            </w:r>
            <w:r w:rsidR="00A84257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A84257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A84257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A84257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A84257" w:rsidRPr="00286914">
              <w:rPr>
                <w:rFonts w:cs="Arial"/>
                <w:noProof/>
                <w:sz w:val="22"/>
                <w:szCs w:val="22"/>
              </w:rPr>
              <w:t> </w:t>
            </w:r>
            <w:r w:rsidR="00A84257" w:rsidRPr="00286914">
              <w:rPr>
                <w:sz w:val="22"/>
                <w:szCs w:val="22"/>
              </w:rPr>
              <w:fldChar w:fldCharType="end"/>
            </w:r>
            <w:r w:rsidR="001B1BCE">
              <w:rPr>
                <w:sz w:val="22"/>
                <w:szCs w:val="22"/>
              </w:rPr>
              <w:t xml:space="preserve">. </w:t>
            </w:r>
            <w:r w:rsidR="002220BA">
              <w:rPr>
                <w:sz w:val="22"/>
                <w:szCs w:val="22"/>
              </w:rPr>
              <w:br/>
            </w:r>
            <w:r w:rsidR="001B1BCE">
              <w:rPr>
                <w:sz w:val="22"/>
                <w:szCs w:val="22"/>
              </w:rPr>
              <w:t>Fortsatt anställning kan inte erbjudas.</w:t>
            </w:r>
          </w:p>
        </w:tc>
      </w:tr>
      <w:tr w:rsidR="00DD42A4" w14:paraId="266C70ED" w14:textId="77777777" w:rsidTr="00B86434">
        <w:trPr>
          <w:cantSplit/>
          <w:trHeight w:val="1635"/>
        </w:trPr>
        <w:tc>
          <w:tcPr>
            <w:tcW w:w="10209" w:type="dxa"/>
            <w:gridSpan w:val="2"/>
          </w:tcPr>
          <w:p w14:paraId="24B41569" w14:textId="0BAA592B" w:rsidR="00DD42A4" w:rsidRDefault="00DD42A4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b/>
                <w:sz w:val="22"/>
                <w:szCs w:val="22"/>
              </w:rPr>
            </w:pPr>
            <w:bookmarkStart w:id="4" w:name="Kryss1"/>
            <w:r w:rsidRPr="00DD42A4">
              <w:rPr>
                <w:b/>
                <w:sz w:val="22"/>
                <w:szCs w:val="22"/>
              </w:rPr>
              <w:t>Företrädesrätt</w:t>
            </w:r>
          </w:p>
          <w:p w14:paraId="27026C8F" w14:textId="77777777" w:rsidR="00FF5E41" w:rsidRPr="00DD42A4" w:rsidRDefault="00FF5E41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b/>
                <w:sz w:val="22"/>
                <w:szCs w:val="22"/>
              </w:rPr>
            </w:pPr>
          </w:p>
          <w:bookmarkEnd w:id="4"/>
          <w:p w14:paraId="2BA615B8" w14:textId="6C8827BD" w:rsidR="001106C3" w:rsidRDefault="00BC5643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="00DD42A4">
              <w:rPr>
                <w:sz w:val="22"/>
                <w:szCs w:val="22"/>
              </w:rPr>
              <w:tab/>
            </w:r>
            <w:r w:rsidR="00DD42A4" w:rsidRPr="00014FD4">
              <w:rPr>
                <w:sz w:val="22"/>
                <w:szCs w:val="22"/>
              </w:rPr>
              <w:t xml:space="preserve">Med beaktande av reglerna i 25 § lagen om anställningsskydd och/eller gällande kollektivavtal kan </w:t>
            </w:r>
            <w:r w:rsidR="00DD42A4">
              <w:rPr>
                <w:sz w:val="22"/>
                <w:szCs w:val="22"/>
              </w:rPr>
              <w:t>du</w:t>
            </w:r>
            <w:r w:rsidR="00DD42A4" w:rsidRPr="00014FD4">
              <w:rPr>
                <w:sz w:val="22"/>
                <w:szCs w:val="22"/>
              </w:rPr>
              <w:t xml:space="preserve"> under uppsägningstiden och inom nio månader från det </w:t>
            </w:r>
            <w:r w:rsidR="00DD42A4">
              <w:rPr>
                <w:sz w:val="22"/>
                <w:szCs w:val="22"/>
              </w:rPr>
              <w:t>din</w:t>
            </w:r>
            <w:r w:rsidR="00DD42A4" w:rsidRPr="00014FD4">
              <w:rPr>
                <w:sz w:val="22"/>
                <w:szCs w:val="22"/>
              </w:rPr>
              <w:t xml:space="preserve"> anställning upphört göra gällande företrädesrätt till ny anställning. </w:t>
            </w:r>
          </w:p>
          <w:p w14:paraId="1D9BECA4" w14:textId="77777777" w:rsidR="00EA6AE9" w:rsidRDefault="00EA6AE9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sz w:val="22"/>
                <w:szCs w:val="22"/>
              </w:rPr>
            </w:pPr>
          </w:p>
          <w:p w14:paraId="01D21D48" w14:textId="7C0B1D2B" w:rsidR="00EA6AE9" w:rsidRDefault="00FF5E41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sz w:val="22"/>
                <w:szCs w:val="22"/>
              </w:rPr>
            </w:pPr>
            <w:r w:rsidRPr="00014FD4">
              <w:rPr>
                <w:sz w:val="22"/>
                <w:szCs w:val="22"/>
              </w:rPr>
              <w:t xml:space="preserve">Företrädesrätt föreligger </w:t>
            </w:r>
            <w:r>
              <w:rPr>
                <w:sz w:val="22"/>
                <w:szCs w:val="22"/>
              </w:rPr>
              <w:t>inte</w:t>
            </w:r>
            <w:r w:rsidRPr="00014FD4">
              <w:rPr>
                <w:sz w:val="22"/>
                <w:szCs w:val="22"/>
              </w:rPr>
              <w:t xml:space="preserve"> förrän </w:t>
            </w:r>
            <w:r>
              <w:rPr>
                <w:sz w:val="22"/>
                <w:szCs w:val="22"/>
              </w:rPr>
              <w:t>du</w:t>
            </w:r>
            <w:r w:rsidRPr="00014FD4">
              <w:rPr>
                <w:sz w:val="22"/>
                <w:szCs w:val="22"/>
              </w:rPr>
              <w:t xml:space="preserve"> anmält anspråk till </w:t>
            </w:r>
            <w:r>
              <w:rPr>
                <w:sz w:val="22"/>
                <w:szCs w:val="22"/>
              </w:rPr>
              <w:t>HR, antingen nu genom denna blankett eller vid senare tillfälle via m</w:t>
            </w:r>
            <w:r w:rsidR="00010931">
              <w:rPr>
                <w:sz w:val="22"/>
                <w:szCs w:val="22"/>
              </w:rPr>
              <w:t>ejl</w:t>
            </w:r>
            <w:r>
              <w:rPr>
                <w:sz w:val="22"/>
                <w:szCs w:val="22"/>
              </w:rPr>
              <w:t xml:space="preserve"> till </w:t>
            </w:r>
            <w:hyperlink r:id="rId10" w:history="1">
              <w:r w:rsidRPr="00F2207B">
                <w:rPr>
                  <w:rStyle w:val="Hyperlnk"/>
                  <w:sz w:val="22"/>
                  <w:szCs w:val="22"/>
                </w:rPr>
                <w:t>hr-service@redcross.se</w:t>
              </w:r>
            </w:hyperlink>
            <w:r w:rsidRPr="00014F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5EAED9D1" w14:textId="77777777" w:rsidR="00FF5E41" w:rsidRDefault="00FF5E41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sz w:val="22"/>
                <w:szCs w:val="22"/>
              </w:rPr>
            </w:pPr>
          </w:p>
          <w:p w14:paraId="74BA147E" w14:textId="53577EF8" w:rsidR="00BA44CA" w:rsidRDefault="00BA44CA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  <w:t>Jag gör anspråk på företrädesrätten</w:t>
            </w:r>
          </w:p>
          <w:p w14:paraId="681C5A92" w14:textId="77777777" w:rsidR="00372D2D" w:rsidRDefault="00372D2D" w:rsidP="00B86434">
            <w:pPr>
              <w:tabs>
                <w:tab w:val="clear" w:pos="397"/>
                <w:tab w:val="left" w:pos="360"/>
                <w:tab w:val="left" w:pos="4820"/>
              </w:tabs>
              <w:rPr>
                <w:sz w:val="22"/>
                <w:szCs w:val="22"/>
              </w:rPr>
            </w:pPr>
          </w:p>
          <w:p w14:paraId="74F998EB" w14:textId="230B81C4" w:rsidR="00DD42A4" w:rsidRDefault="00DD42A4" w:rsidP="00FF5E41">
            <w:pPr>
              <w:tabs>
                <w:tab w:val="clear" w:pos="397"/>
                <w:tab w:val="left" w:pos="360"/>
                <w:tab w:val="left" w:pos="48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 d</w:t>
            </w:r>
            <w:r w:rsidRPr="00A449AF">
              <w:rPr>
                <w:sz w:val="22"/>
                <w:szCs w:val="22"/>
              </w:rPr>
              <w:t>u anmält an</w:t>
            </w:r>
            <w:r>
              <w:rPr>
                <w:sz w:val="22"/>
                <w:szCs w:val="22"/>
              </w:rPr>
              <w:t>språk på företrädesrätt, ska d</w:t>
            </w:r>
            <w:r w:rsidRPr="00A449AF">
              <w:rPr>
                <w:sz w:val="22"/>
                <w:szCs w:val="22"/>
              </w:rPr>
              <w:t xml:space="preserve">u under den tid företrädesrätten gäller fortlöpande hålla </w:t>
            </w:r>
            <w:hyperlink r:id="rId11" w:history="1">
              <w:r w:rsidR="00FF5E41" w:rsidRPr="00F2207B">
                <w:rPr>
                  <w:rStyle w:val="Hyperlnk"/>
                  <w:sz w:val="22"/>
                  <w:szCs w:val="22"/>
                </w:rPr>
                <w:t>hr-service@redcross.se</w:t>
              </w:r>
            </w:hyperlink>
            <w:r w:rsidR="00FF5E41">
              <w:rPr>
                <w:rStyle w:val="Hyperlnk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underrättad om d</w:t>
            </w:r>
            <w:r w:rsidRPr="00A449AF">
              <w:rPr>
                <w:sz w:val="22"/>
                <w:szCs w:val="22"/>
              </w:rPr>
              <w:t>in aktuella adress.</w:t>
            </w:r>
            <w:r>
              <w:rPr>
                <w:sz w:val="22"/>
                <w:szCs w:val="22"/>
              </w:rPr>
              <w:br/>
            </w:r>
          </w:p>
        </w:tc>
      </w:tr>
      <w:tr w:rsidR="002208AE" w:rsidRPr="003C3411" w14:paraId="51434F03" w14:textId="77777777" w:rsidTr="00B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21" w:type="dxa"/>
            <w:tcBorders>
              <w:bottom w:val="nil"/>
            </w:tcBorders>
          </w:tcPr>
          <w:p w14:paraId="2934E9D3" w14:textId="77777777" w:rsidR="002208AE" w:rsidRPr="00BA44CA" w:rsidRDefault="003C3411" w:rsidP="00B86434">
            <w:pPr>
              <w:rPr>
                <w:b/>
                <w:sz w:val="18"/>
                <w:szCs w:val="18"/>
              </w:rPr>
            </w:pPr>
            <w:r w:rsidRPr="00BA44CA">
              <w:rPr>
                <w:b/>
                <w:sz w:val="18"/>
                <w:szCs w:val="18"/>
              </w:rPr>
              <w:t>T</w:t>
            </w:r>
            <w:r w:rsidR="00226E3D" w:rsidRPr="00BA44CA">
              <w:rPr>
                <w:b/>
                <w:sz w:val="18"/>
                <w:szCs w:val="18"/>
              </w:rPr>
              <w:t>alan mot tidsbegränsningen</w:t>
            </w:r>
          </w:p>
        </w:tc>
        <w:tc>
          <w:tcPr>
            <w:tcW w:w="5088" w:type="dxa"/>
            <w:tcBorders>
              <w:bottom w:val="nil"/>
            </w:tcBorders>
          </w:tcPr>
          <w:p w14:paraId="6DFB0031" w14:textId="77777777" w:rsidR="002208AE" w:rsidRPr="00BA44CA" w:rsidRDefault="003C3411" w:rsidP="00B86434">
            <w:pPr>
              <w:rPr>
                <w:b/>
                <w:sz w:val="18"/>
                <w:szCs w:val="18"/>
              </w:rPr>
            </w:pPr>
            <w:r w:rsidRPr="00BA44CA">
              <w:rPr>
                <w:b/>
                <w:sz w:val="18"/>
                <w:szCs w:val="18"/>
              </w:rPr>
              <w:t>S</w:t>
            </w:r>
            <w:r w:rsidR="00226E3D" w:rsidRPr="00BA44CA">
              <w:rPr>
                <w:b/>
                <w:sz w:val="18"/>
                <w:szCs w:val="18"/>
              </w:rPr>
              <w:t>kadestånd mm</w:t>
            </w:r>
          </w:p>
        </w:tc>
      </w:tr>
      <w:tr w:rsidR="003B5A31" w:rsidRPr="002A4953" w14:paraId="4393A1FB" w14:textId="77777777" w:rsidTr="00B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121" w:type="dxa"/>
            <w:tcBorders>
              <w:top w:val="nil"/>
            </w:tcBorders>
          </w:tcPr>
          <w:p w14:paraId="1E3AFFA2" w14:textId="77777777" w:rsidR="003B5A31" w:rsidRPr="00BA44CA" w:rsidRDefault="009D5C6D" w:rsidP="00B86434">
            <w:pPr>
              <w:rPr>
                <w:sz w:val="18"/>
                <w:szCs w:val="18"/>
              </w:rPr>
            </w:pPr>
            <w:r w:rsidRPr="00BA44CA">
              <w:rPr>
                <w:sz w:val="18"/>
                <w:szCs w:val="18"/>
              </w:rPr>
              <w:t>Anser d</w:t>
            </w:r>
            <w:r w:rsidR="003B5A31" w:rsidRPr="00BA44CA">
              <w:rPr>
                <w:sz w:val="18"/>
                <w:szCs w:val="18"/>
              </w:rPr>
              <w:t>u att anställningen tidsbegräns</w:t>
            </w:r>
            <w:r w:rsidRPr="00BA44CA">
              <w:rPr>
                <w:sz w:val="18"/>
                <w:szCs w:val="18"/>
              </w:rPr>
              <w:t>ats på ett fel</w:t>
            </w:r>
            <w:r w:rsidRPr="00BA44CA">
              <w:rPr>
                <w:sz w:val="18"/>
                <w:szCs w:val="18"/>
              </w:rPr>
              <w:softHyphen/>
              <w:t>aktigt sätt ska d</w:t>
            </w:r>
            <w:r w:rsidR="003B5A31" w:rsidRPr="00BA44CA">
              <w:rPr>
                <w:sz w:val="18"/>
                <w:szCs w:val="18"/>
              </w:rPr>
              <w:t>u underrätta kontaktpersonen om detta inom en månad efter anställningens utgång.</w:t>
            </w:r>
          </w:p>
          <w:p w14:paraId="586D9FA6" w14:textId="77777777" w:rsidR="003B5A31" w:rsidRPr="00BA44CA" w:rsidRDefault="009D5C6D" w:rsidP="00B86434">
            <w:pPr>
              <w:rPr>
                <w:sz w:val="18"/>
                <w:szCs w:val="18"/>
              </w:rPr>
            </w:pPr>
            <w:r w:rsidRPr="00BA44CA">
              <w:rPr>
                <w:sz w:val="18"/>
                <w:szCs w:val="18"/>
              </w:rPr>
              <w:t>Har d</w:t>
            </w:r>
            <w:r w:rsidR="003B5A31" w:rsidRPr="00BA44CA">
              <w:rPr>
                <w:sz w:val="18"/>
                <w:szCs w:val="18"/>
              </w:rPr>
              <w:t>in fackliga organisation b</w:t>
            </w:r>
            <w:r w:rsidR="00B86434" w:rsidRPr="00BA44CA">
              <w:rPr>
                <w:sz w:val="18"/>
                <w:szCs w:val="18"/>
              </w:rPr>
              <w:t>egärt förhandling inom en månad</w:t>
            </w:r>
            <w:r w:rsidR="003B5A31" w:rsidRPr="00BA44CA">
              <w:rPr>
                <w:sz w:val="18"/>
                <w:szCs w:val="18"/>
              </w:rPr>
              <w:t xml:space="preserve"> ska talan väckas inom två veckor efter det att förhandlingen avslutats.</w:t>
            </w:r>
          </w:p>
          <w:p w14:paraId="00928D2F" w14:textId="77777777" w:rsidR="003B5A31" w:rsidRPr="00BA44CA" w:rsidRDefault="003B5A31" w:rsidP="00B86434">
            <w:pPr>
              <w:rPr>
                <w:b/>
                <w:sz w:val="18"/>
                <w:szCs w:val="18"/>
              </w:rPr>
            </w:pPr>
            <w:r w:rsidRPr="00BA44CA">
              <w:rPr>
                <w:sz w:val="18"/>
                <w:szCs w:val="18"/>
              </w:rPr>
              <w:t>Om förhandling inte ägt rum ska talan väckas inom en månad och två veckor efter det att din anställning upphört.</w:t>
            </w:r>
          </w:p>
        </w:tc>
        <w:tc>
          <w:tcPr>
            <w:tcW w:w="5088" w:type="dxa"/>
            <w:tcBorders>
              <w:top w:val="nil"/>
            </w:tcBorders>
          </w:tcPr>
          <w:p w14:paraId="113EEA71" w14:textId="77777777" w:rsidR="003B5A31" w:rsidRPr="00BA44CA" w:rsidRDefault="009D5C6D" w:rsidP="00B86434">
            <w:pPr>
              <w:rPr>
                <w:sz w:val="18"/>
                <w:szCs w:val="18"/>
              </w:rPr>
            </w:pPr>
            <w:r w:rsidRPr="00BA44CA">
              <w:rPr>
                <w:sz w:val="18"/>
                <w:szCs w:val="18"/>
              </w:rPr>
              <w:t>Om d</w:t>
            </w:r>
            <w:r w:rsidR="003B5A31" w:rsidRPr="00BA44CA">
              <w:rPr>
                <w:sz w:val="18"/>
                <w:szCs w:val="18"/>
              </w:rPr>
              <w:t>u avser att yrka skadestånd för felaktig tids</w:t>
            </w:r>
            <w:r w:rsidR="003B5A31" w:rsidRPr="00BA44CA">
              <w:rPr>
                <w:sz w:val="18"/>
                <w:szCs w:val="18"/>
              </w:rPr>
              <w:softHyphen/>
              <w:t xml:space="preserve">begränsad </w:t>
            </w:r>
            <w:r w:rsidRPr="00BA44CA">
              <w:rPr>
                <w:sz w:val="18"/>
                <w:szCs w:val="18"/>
              </w:rPr>
              <w:t>anställning ska d</w:t>
            </w:r>
            <w:r w:rsidR="003B5A31" w:rsidRPr="00BA44CA">
              <w:rPr>
                <w:sz w:val="18"/>
                <w:szCs w:val="18"/>
              </w:rPr>
              <w:t>u underrätta kontakt</w:t>
            </w:r>
            <w:r w:rsidR="003B5A31" w:rsidRPr="00BA44CA">
              <w:rPr>
                <w:sz w:val="18"/>
                <w:szCs w:val="18"/>
              </w:rPr>
              <w:softHyphen/>
              <w:t>per</w:t>
            </w:r>
            <w:r w:rsidR="003B5A31" w:rsidRPr="00BA44CA">
              <w:rPr>
                <w:sz w:val="18"/>
                <w:szCs w:val="18"/>
              </w:rPr>
              <w:softHyphen/>
              <w:t>sonen om detta inom fyra månader efter det att Din anställning upphörde.</w:t>
            </w:r>
          </w:p>
          <w:p w14:paraId="35B4A487" w14:textId="77777777" w:rsidR="003B5A31" w:rsidRPr="00BA44CA" w:rsidRDefault="003B5A31" w:rsidP="00B86434">
            <w:pPr>
              <w:rPr>
                <w:sz w:val="18"/>
                <w:szCs w:val="18"/>
              </w:rPr>
            </w:pPr>
            <w:r w:rsidRPr="00BA44CA">
              <w:rPr>
                <w:sz w:val="18"/>
                <w:szCs w:val="18"/>
              </w:rPr>
              <w:t>Har din fackförening begärt förhandling inom fyramånadersperioden ska talan väckas senast fyra månader efter det att förhandlingen avslutats.</w:t>
            </w:r>
          </w:p>
          <w:p w14:paraId="6E18AC37" w14:textId="77777777" w:rsidR="003B5A31" w:rsidRPr="00BA44CA" w:rsidRDefault="003B5A31" w:rsidP="00B86434">
            <w:pPr>
              <w:rPr>
                <w:b/>
                <w:sz w:val="18"/>
                <w:szCs w:val="18"/>
              </w:rPr>
            </w:pPr>
            <w:r w:rsidRPr="00BA44CA">
              <w:rPr>
                <w:sz w:val="18"/>
                <w:szCs w:val="18"/>
              </w:rPr>
              <w:t>Om förhandling inte ägt rum ska talan väckas senast åtta månader efter det att din anställning upphört</w:t>
            </w:r>
            <w:r w:rsidR="00372D2D" w:rsidRPr="00BA44CA">
              <w:rPr>
                <w:sz w:val="18"/>
                <w:szCs w:val="18"/>
              </w:rPr>
              <w:t>.</w:t>
            </w:r>
          </w:p>
        </w:tc>
      </w:tr>
      <w:tr w:rsidR="003B5A31" w:rsidRPr="002A4953" w14:paraId="267FD418" w14:textId="77777777" w:rsidTr="00B8643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09" w:type="dxa"/>
            <w:gridSpan w:val="2"/>
          </w:tcPr>
          <w:p w14:paraId="11B9F885" w14:textId="77777777" w:rsidR="003B5A31" w:rsidRDefault="003B5A31" w:rsidP="00B86434">
            <w:pPr>
              <w:tabs>
                <w:tab w:val="clear" w:pos="397"/>
                <w:tab w:val="left" w:pos="0"/>
                <w:tab w:val="left" w:pos="4820"/>
              </w:tabs>
              <w:spacing w:before="120" w:after="120"/>
            </w:pPr>
            <w:r w:rsidRPr="002A4953">
              <w:rPr>
                <w:sz w:val="22"/>
                <w:szCs w:val="22"/>
              </w:rPr>
              <w:t xml:space="preserve">Om ovanstående inte iakttas förlorar </w:t>
            </w:r>
            <w:r w:rsidR="009D5C6D">
              <w:rPr>
                <w:sz w:val="22"/>
                <w:szCs w:val="22"/>
              </w:rPr>
              <w:t>d</w:t>
            </w:r>
            <w:r w:rsidR="00C11E80" w:rsidRPr="002A4953">
              <w:rPr>
                <w:sz w:val="22"/>
                <w:szCs w:val="22"/>
              </w:rPr>
              <w:t>u</w:t>
            </w:r>
            <w:r w:rsidRPr="002A4953">
              <w:rPr>
                <w:sz w:val="22"/>
                <w:szCs w:val="22"/>
              </w:rPr>
              <w:t xml:space="preserve"> rätten att föra </w:t>
            </w:r>
            <w:r w:rsidR="003C3411">
              <w:rPr>
                <w:sz w:val="22"/>
                <w:szCs w:val="22"/>
              </w:rPr>
              <w:t>talan mot tidsbegränsningen</w:t>
            </w:r>
            <w:r w:rsidRPr="002A4953">
              <w:rPr>
                <w:sz w:val="22"/>
                <w:szCs w:val="22"/>
              </w:rPr>
              <w:t xml:space="preserve"> eller kräva skadestånd.</w:t>
            </w:r>
          </w:p>
        </w:tc>
      </w:tr>
    </w:tbl>
    <w:p w14:paraId="10F86507" w14:textId="77777777" w:rsidR="003C3411" w:rsidRDefault="003C3411" w:rsidP="001C500A">
      <w:pPr>
        <w:spacing w:before="120"/>
        <w:rPr>
          <w:b/>
        </w:rPr>
      </w:pPr>
      <w:r>
        <w:rPr>
          <w:b/>
        </w:rPr>
        <w:t>Ö</w:t>
      </w:r>
      <w:r w:rsidR="00792AFE">
        <w:rPr>
          <w:b/>
        </w:rPr>
        <w:t>vrigt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876B7D" w14:paraId="0BC56BBD" w14:textId="77777777" w:rsidTr="00B86434">
        <w:trPr>
          <w:cantSplit/>
          <w:trHeight w:val="240"/>
        </w:trPr>
        <w:tc>
          <w:tcPr>
            <w:tcW w:w="10207" w:type="dxa"/>
          </w:tcPr>
          <w:p w14:paraId="24487BE3" w14:textId="77777777" w:rsidR="00876B7D" w:rsidRPr="002220BA" w:rsidRDefault="00876B7D" w:rsidP="002220BA">
            <w:pPr>
              <w:tabs>
                <w:tab w:val="clear" w:pos="3969"/>
                <w:tab w:val="clear" w:pos="5103"/>
                <w:tab w:val="clear" w:pos="6521"/>
                <w:tab w:val="left" w:pos="6237"/>
              </w:tabs>
              <w:spacing w:before="120" w:after="120"/>
              <w:rPr>
                <w:b/>
                <w:sz w:val="22"/>
                <w:szCs w:val="22"/>
              </w:rPr>
            </w:pPr>
            <w:r w:rsidRPr="002220BA">
              <w:rPr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2220BA">
              <w:rPr>
                <w:b/>
                <w:sz w:val="22"/>
                <w:szCs w:val="22"/>
              </w:rPr>
              <w:instrText xml:space="preserve"> FORMTEXT </w:instrText>
            </w:r>
            <w:r w:rsidRPr="002220BA">
              <w:rPr>
                <w:b/>
                <w:sz w:val="22"/>
                <w:szCs w:val="22"/>
              </w:rPr>
            </w:r>
            <w:r w:rsidRPr="002220BA">
              <w:rPr>
                <w:b/>
                <w:sz w:val="22"/>
                <w:szCs w:val="22"/>
              </w:rPr>
              <w:fldChar w:fldCharType="separate"/>
            </w:r>
            <w:r w:rsidRPr="002220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220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220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220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220BA">
              <w:rPr>
                <w:rFonts w:cs="Arial"/>
                <w:b/>
                <w:noProof/>
                <w:sz w:val="22"/>
                <w:szCs w:val="22"/>
              </w:rPr>
              <w:t> </w:t>
            </w:r>
            <w:r w:rsidRPr="002220BA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2FC2F4F2" w14:textId="77777777" w:rsidR="00876B7D" w:rsidRPr="00BB454F" w:rsidRDefault="00876B7D" w:rsidP="00876B7D">
      <w:pPr>
        <w:tabs>
          <w:tab w:val="clear" w:pos="3969"/>
          <w:tab w:val="clear" w:pos="5103"/>
          <w:tab w:val="clear" w:pos="6521"/>
          <w:tab w:val="left" w:pos="6237"/>
        </w:tabs>
        <w:rPr>
          <w:sz w:val="8"/>
          <w:szCs w:val="8"/>
        </w:rPr>
      </w:pPr>
    </w:p>
    <w:p w14:paraId="653BC619" w14:textId="77777777" w:rsidR="007863C3" w:rsidRDefault="007863C3" w:rsidP="00876B7D">
      <w:pPr>
        <w:tabs>
          <w:tab w:val="clear" w:pos="3969"/>
          <w:tab w:val="clear" w:pos="6521"/>
          <w:tab w:val="left" w:pos="6237"/>
        </w:tabs>
        <w:rPr>
          <w:sz w:val="20"/>
        </w:rPr>
      </w:pPr>
    </w:p>
    <w:p w14:paraId="412B9349" w14:textId="77777777" w:rsidR="00F0556B" w:rsidRDefault="00F0556B" w:rsidP="00F0556B">
      <w:pPr>
        <w:tabs>
          <w:tab w:val="clear" w:pos="3969"/>
          <w:tab w:val="clear" w:pos="6521"/>
          <w:tab w:val="left" w:pos="6237"/>
        </w:tabs>
        <w:spacing w:after="1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Jag har tagit emot detta besked</w:t>
      </w:r>
    </w:p>
    <w:p w14:paraId="11513955" w14:textId="77777777" w:rsidR="007863C3" w:rsidRDefault="007863C3" w:rsidP="00876B7D">
      <w:pPr>
        <w:tabs>
          <w:tab w:val="clear" w:pos="3969"/>
          <w:tab w:val="clear" w:pos="6521"/>
          <w:tab w:val="left" w:pos="6237"/>
        </w:tabs>
        <w:rPr>
          <w:sz w:val="20"/>
        </w:rPr>
      </w:pPr>
    </w:p>
    <w:p w14:paraId="74112CEC" w14:textId="77777777" w:rsidR="00876B7D" w:rsidRDefault="00876B7D" w:rsidP="003B5A31">
      <w:pPr>
        <w:pStyle w:val="Normaltindrag"/>
        <w:tabs>
          <w:tab w:val="clear" w:pos="3969"/>
          <w:tab w:val="clear" w:pos="6521"/>
          <w:tab w:val="left" w:pos="5580"/>
          <w:tab w:val="left" w:pos="6237"/>
        </w:tabs>
        <w:rPr>
          <w:sz w:val="22"/>
          <w:szCs w:val="22"/>
        </w:rPr>
      </w:pPr>
    </w:p>
    <w:p w14:paraId="4AFE4FBA" w14:textId="1DB2855B" w:rsidR="003B5A31" w:rsidRDefault="003B5A31" w:rsidP="003B5A31">
      <w:pPr>
        <w:tabs>
          <w:tab w:val="clear" w:pos="3969"/>
          <w:tab w:val="clear" w:pos="6521"/>
          <w:tab w:val="left" w:pos="5580"/>
        </w:tabs>
        <w:spacing w:line="240" w:lineRule="atLeast"/>
        <w:ind w:right="-455"/>
        <w:rPr>
          <w:sz w:val="22"/>
          <w:szCs w:val="22"/>
        </w:rPr>
      </w:pPr>
    </w:p>
    <w:p w14:paraId="64B2A968" w14:textId="77777777" w:rsidR="00AB4E24" w:rsidRPr="003B5A31" w:rsidRDefault="00AB4E24" w:rsidP="003B5A31">
      <w:pPr>
        <w:tabs>
          <w:tab w:val="clear" w:pos="3969"/>
          <w:tab w:val="clear" w:pos="6521"/>
          <w:tab w:val="left" w:pos="5580"/>
        </w:tabs>
        <w:spacing w:line="240" w:lineRule="atLeast"/>
        <w:ind w:right="-455"/>
        <w:rPr>
          <w:sz w:val="22"/>
          <w:szCs w:val="22"/>
        </w:rPr>
      </w:pPr>
    </w:p>
    <w:p w14:paraId="17C1654B" w14:textId="515E60CC" w:rsidR="008A2287" w:rsidRPr="00DD42A4" w:rsidRDefault="003B5A31" w:rsidP="00DD42A4">
      <w:pPr>
        <w:tabs>
          <w:tab w:val="clear" w:pos="3969"/>
          <w:tab w:val="clear" w:pos="6521"/>
          <w:tab w:val="left" w:pos="5580"/>
        </w:tabs>
        <w:spacing w:line="240" w:lineRule="atLeast"/>
        <w:ind w:right="-455"/>
        <w:rPr>
          <w:sz w:val="22"/>
          <w:szCs w:val="22"/>
        </w:rPr>
        <w:sectPr w:rsidR="008A2287" w:rsidRPr="00DD42A4" w:rsidSect="00FD44F4">
          <w:headerReference w:type="default" r:id="rId12"/>
          <w:footerReference w:type="default" r:id="rId13"/>
          <w:pgSz w:w="11907" w:h="16840" w:code="9"/>
          <w:pgMar w:top="567" w:right="851" w:bottom="567" w:left="1021" w:header="0" w:footer="499" w:gutter="0"/>
          <w:cols w:space="720"/>
        </w:sectPr>
      </w:pPr>
      <w:r w:rsidRPr="002220BA">
        <w:rPr>
          <w:sz w:val="18"/>
          <w:szCs w:val="18"/>
        </w:rPr>
        <w:t>(</w:t>
      </w:r>
      <w:r w:rsidR="00C11E80" w:rsidRPr="002220BA">
        <w:rPr>
          <w:sz w:val="18"/>
          <w:szCs w:val="18"/>
        </w:rPr>
        <w:t xml:space="preserve">Arbetsgivarens </w:t>
      </w:r>
      <w:r w:rsidR="00AB4E24">
        <w:rPr>
          <w:sz w:val="18"/>
          <w:szCs w:val="18"/>
        </w:rPr>
        <w:t>namn)</w:t>
      </w:r>
      <w:r w:rsidRPr="002220BA">
        <w:rPr>
          <w:sz w:val="18"/>
          <w:szCs w:val="18"/>
        </w:rPr>
        <w:tab/>
      </w:r>
      <w:r w:rsidRPr="002220BA">
        <w:rPr>
          <w:sz w:val="18"/>
          <w:szCs w:val="18"/>
        </w:rPr>
        <w:tab/>
      </w:r>
      <w:r w:rsidR="00C11E80" w:rsidRPr="002220BA">
        <w:rPr>
          <w:sz w:val="18"/>
          <w:szCs w:val="18"/>
        </w:rPr>
        <w:t>(Arbetstagarens</w:t>
      </w:r>
      <w:r w:rsidR="00876B7D" w:rsidRPr="002220BA">
        <w:rPr>
          <w:sz w:val="18"/>
          <w:szCs w:val="18"/>
        </w:rPr>
        <w:t xml:space="preserve"> </w:t>
      </w:r>
      <w:r w:rsidR="00AB4E24">
        <w:rPr>
          <w:sz w:val="18"/>
          <w:szCs w:val="18"/>
        </w:rPr>
        <w:t>namn)</w:t>
      </w:r>
    </w:p>
    <w:p w14:paraId="7157AA7C" w14:textId="77777777" w:rsidR="00876B7D" w:rsidRDefault="00876B7D" w:rsidP="001C500A">
      <w:pPr>
        <w:pStyle w:val="Rubrik2"/>
      </w:pPr>
      <w:r w:rsidRPr="007A0AB0">
        <w:lastRenderedPageBreak/>
        <w:t xml:space="preserve">Anvisningar till blankett </w:t>
      </w:r>
      <w:r>
        <w:t xml:space="preserve">– </w:t>
      </w:r>
      <w:r w:rsidR="00A84257">
        <w:t>Besked</w:t>
      </w:r>
      <w:r w:rsidR="004B605B">
        <w:t xml:space="preserve"> om att </w:t>
      </w:r>
      <w:r w:rsidR="0051527B">
        <w:t xml:space="preserve">tidsbegränsad </w:t>
      </w:r>
      <w:r w:rsidR="00C11E80">
        <w:t>anställning</w:t>
      </w:r>
      <w:r w:rsidR="004B605B">
        <w:t xml:space="preserve"> upphör</w:t>
      </w:r>
      <w:r w:rsidRPr="007A0AB0">
        <w:t xml:space="preserve"> </w:t>
      </w:r>
    </w:p>
    <w:p w14:paraId="7C9A73CE" w14:textId="77777777" w:rsidR="00415F79" w:rsidRPr="001C500A" w:rsidRDefault="00876B7D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  <w:r w:rsidRPr="001C500A">
        <w:rPr>
          <w:rFonts w:ascii="Times New Roman" w:hAnsi="Times New Roman"/>
          <w:szCs w:val="24"/>
        </w:rPr>
        <w:t>De</w:t>
      </w:r>
      <w:r w:rsidR="00A84257" w:rsidRPr="001C500A">
        <w:rPr>
          <w:rFonts w:ascii="Times New Roman" w:hAnsi="Times New Roman"/>
          <w:szCs w:val="24"/>
        </w:rPr>
        <w:t>tta bes</w:t>
      </w:r>
      <w:r w:rsidR="0051527B" w:rsidRPr="001C500A">
        <w:rPr>
          <w:rFonts w:ascii="Times New Roman" w:hAnsi="Times New Roman"/>
          <w:szCs w:val="24"/>
        </w:rPr>
        <w:t>ked är den handling som underrättar en arbetstagare om att</w:t>
      </w:r>
      <w:r w:rsidR="00C11E80" w:rsidRPr="001C500A">
        <w:rPr>
          <w:rFonts w:ascii="Times New Roman" w:hAnsi="Times New Roman"/>
          <w:szCs w:val="24"/>
        </w:rPr>
        <w:t xml:space="preserve"> e</w:t>
      </w:r>
      <w:r w:rsidR="0051527B" w:rsidRPr="001C500A">
        <w:rPr>
          <w:rFonts w:ascii="Times New Roman" w:hAnsi="Times New Roman"/>
          <w:szCs w:val="24"/>
        </w:rPr>
        <w:t>n tidsbegränsad anställning inte kommer att fortsätta efter anställningstidens utgång</w:t>
      </w:r>
      <w:r w:rsidR="00A84257" w:rsidRPr="001C500A">
        <w:rPr>
          <w:rFonts w:ascii="Times New Roman" w:hAnsi="Times New Roman"/>
          <w:szCs w:val="24"/>
        </w:rPr>
        <w:t xml:space="preserve">. </w:t>
      </w:r>
    </w:p>
    <w:p w14:paraId="4C599DCC" w14:textId="77777777" w:rsidR="009D5C6D" w:rsidRPr="001C500A" w:rsidRDefault="009D5C6D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</w:p>
    <w:p w14:paraId="25076D9B" w14:textId="195C2AFF" w:rsidR="00DD42A4" w:rsidRDefault="00DD42A4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Arbetsgivaren ska</w:t>
      </w:r>
      <w:r w:rsidRPr="00014FD4">
        <w:rPr>
          <w:rFonts w:ascii="Times New Roman" w:hAnsi="Times New Roman"/>
          <w:szCs w:val="24"/>
        </w:rPr>
        <w:t xml:space="preserve"> lämna sådant besked om arbetstagaren när anställningen upphör varit anställd hos arbetsgivaren sammanlagt mer än </w:t>
      </w:r>
      <w:r w:rsidR="00BC5643">
        <w:rPr>
          <w:rFonts w:ascii="Times New Roman" w:hAnsi="Times New Roman"/>
          <w:szCs w:val="24"/>
        </w:rPr>
        <w:t xml:space="preserve">360 dagar </w:t>
      </w:r>
      <w:r w:rsidRPr="00014FD4">
        <w:rPr>
          <w:rFonts w:ascii="Times New Roman" w:hAnsi="Times New Roman"/>
          <w:szCs w:val="24"/>
        </w:rPr>
        <w:t xml:space="preserve">de senaste </w:t>
      </w:r>
      <w:r>
        <w:rPr>
          <w:rFonts w:ascii="Times New Roman" w:hAnsi="Times New Roman"/>
          <w:szCs w:val="24"/>
        </w:rPr>
        <w:t>tre</w:t>
      </w:r>
      <w:r w:rsidRPr="00014FD4">
        <w:rPr>
          <w:rFonts w:ascii="Times New Roman" w:hAnsi="Times New Roman"/>
          <w:szCs w:val="24"/>
        </w:rPr>
        <w:t xml:space="preserve"> åren. Beskedet lämnas minst en månad innan anställningen upphör.</w:t>
      </w:r>
    </w:p>
    <w:p w14:paraId="2904ACA0" w14:textId="77777777" w:rsidR="00DD42A4" w:rsidRPr="001C500A" w:rsidRDefault="00DD42A4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</w:p>
    <w:p w14:paraId="335F3D62" w14:textId="77777777" w:rsidR="0051527B" w:rsidRPr="001C500A" w:rsidRDefault="0051527B" w:rsidP="00F0556B">
      <w:pPr>
        <w:tabs>
          <w:tab w:val="clear" w:pos="397"/>
          <w:tab w:val="clear" w:pos="851"/>
          <w:tab w:val="clear" w:pos="1418"/>
          <w:tab w:val="clear" w:pos="2552"/>
          <w:tab w:val="clear" w:pos="3969"/>
          <w:tab w:val="clear" w:pos="5103"/>
          <w:tab w:val="clear" w:pos="6521"/>
          <w:tab w:val="clear" w:pos="7371"/>
          <w:tab w:val="clear" w:pos="7655"/>
          <w:tab w:val="left" w:pos="284"/>
          <w:tab w:val="left" w:pos="5812"/>
          <w:tab w:val="left" w:pos="6096"/>
          <w:tab w:val="left" w:pos="8789"/>
        </w:tabs>
        <w:ind w:right="1104"/>
        <w:rPr>
          <w:rFonts w:ascii="Times New Roman" w:hAnsi="Times New Roman"/>
          <w:szCs w:val="24"/>
        </w:rPr>
      </w:pPr>
      <w:r w:rsidRPr="001C500A">
        <w:rPr>
          <w:rFonts w:ascii="Times New Roman" w:hAnsi="Times New Roman"/>
          <w:szCs w:val="24"/>
        </w:rPr>
        <w:t>Observera att denna blankett inte kan användas för att avbryta en tidsbegränsad anställning i förtid.</w:t>
      </w:r>
    </w:p>
    <w:p w14:paraId="67C2A879" w14:textId="77777777" w:rsidR="00766577" w:rsidRPr="001C500A" w:rsidRDefault="00766577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</w:p>
    <w:p w14:paraId="31C61BED" w14:textId="77777777" w:rsidR="0051527B" w:rsidRPr="001C500A" w:rsidRDefault="00C87BC1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  <w:r w:rsidRPr="001C500A">
        <w:rPr>
          <w:rFonts w:ascii="Times New Roman" w:hAnsi="Times New Roman"/>
          <w:szCs w:val="24"/>
        </w:rPr>
        <w:t xml:space="preserve">Samtidigt med beskedet ska arbetsgivaren varsla </w:t>
      </w:r>
      <w:r w:rsidR="0051527B" w:rsidRPr="001C500A">
        <w:rPr>
          <w:rFonts w:ascii="Times New Roman" w:hAnsi="Times New Roman"/>
          <w:szCs w:val="24"/>
        </w:rPr>
        <w:t>den fackliga organisation som arbetstagaren tillhör. Tillhör arbetstagaren inte någon facklig organisation behöver varsel inte lämnas.</w:t>
      </w:r>
    </w:p>
    <w:p w14:paraId="182A1124" w14:textId="77777777" w:rsidR="0051527B" w:rsidRPr="001C500A" w:rsidRDefault="0051527B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</w:p>
    <w:p w14:paraId="20E054D7" w14:textId="77777777" w:rsidR="0051527B" w:rsidRPr="001C500A" w:rsidRDefault="00C87BC1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  <w:r w:rsidRPr="001C500A">
        <w:rPr>
          <w:rFonts w:ascii="Times New Roman" w:hAnsi="Times New Roman"/>
          <w:szCs w:val="24"/>
        </w:rPr>
        <w:t>D</w:t>
      </w:r>
      <w:r w:rsidR="0051527B" w:rsidRPr="001C500A">
        <w:rPr>
          <w:rFonts w:ascii="Times New Roman" w:hAnsi="Times New Roman"/>
          <w:szCs w:val="24"/>
        </w:rPr>
        <w:t xml:space="preserve">en anställde </w:t>
      </w:r>
      <w:r w:rsidRPr="001C500A">
        <w:rPr>
          <w:rFonts w:ascii="Times New Roman" w:hAnsi="Times New Roman"/>
          <w:szCs w:val="24"/>
        </w:rPr>
        <w:t>och/</w:t>
      </w:r>
      <w:r w:rsidR="0051527B" w:rsidRPr="001C500A">
        <w:rPr>
          <w:rFonts w:ascii="Times New Roman" w:hAnsi="Times New Roman"/>
          <w:szCs w:val="24"/>
        </w:rPr>
        <w:t>eller hans/hennes fackliga organisation</w:t>
      </w:r>
      <w:r w:rsidR="00766577" w:rsidRPr="001C500A">
        <w:rPr>
          <w:rFonts w:ascii="Times New Roman" w:hAnsi="Times New Roman"/>
          <w:szCs w:val="24"/>
        </w:rPr>
        <w:t xml:space="preserve"> kan begära</w:t>
      </w:r>
      <w:r w:rsidR="0051527B" w:rsidRPr="001C500A">
        <w:rPr>
          <w:rFonts w:ascii="Times New Roman" w:hAnsi="Times New Roman"/>
          <w:szCs w:val="24"/>
        </w:rPr>
        <w:t xml:space="preserve"> överläggning med anledning av </w:t>
      </w:r>
      <w:r w:rsidR="00766577" w:rsidRPr="001C500A">
        <w:rPr>
          <w:rFonts w:ascii="Times New Roman" w:hAnsi="Times New Roman"/>
          <w:szCs w:val="24"/>
        </w:rPr>
        <w:t>beskedet.</w:t>
      </w:r>
    </w:p>
    <w:p w14:paraId="59238FE0" w14:textId="77777777" w:rsidR="0051527B" w:rsidRPr="001C500A" w:rsidRDefault="0051527B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szCs w:val="24"/>
        </w:rPr>
      </w:pPr>
    </w:p>
    <w:p w14:paraId="44536110" w14:textId="77777777" w:rsidR="0051527B" w:rsidRPr="001C500A" w:rsidRDefault="0051527B" w:rsidP="00F0556B">
      <w:pPr>
        <w:tabs>
          <w:tab w:val="clear" w:pos="3969"/>
          <w:tab w:val="clear" w:pos="5103"/>
          <w:tab w:val="clear" w:pos="6521"/>
          <w:tab w:val="left" w:pos="6237"/>
        </w:tabs>
        <w:ind w:right="1104"/>
        <w:rPr>
          <w:rFonts w:ascii="Times New Roman" w:hAnsi="Times New Roman"/>
          <w:b/>
          <w:szCs w:val="24"/>
        </w:rPr>
      </w:pPr>
      <w:r w:rsidRPr="001C500A">
        <w:rPr>
          <w:rFonts w:ascii="Times New Roman" w:hAnsi="Times New Roman"/>
          <w:b/>
          <w:szCs w:val="24"/>
        </w:rPr>
        <w:t>Blanketten:</w:t>
      </w:r>
    </w:p>
    <w:p w14:paraId="4DBF70BD" w14:textId="1AD7BA55" w:rsidR="0051527B" w:rsidRPr="001C500A" w:rsidRDefault="00AB4E24" w:rsidP="00F0556B">
      <w:pPr>
        <w:numPr>
          <w:ilvl w:val="0"/>
          <w:numId w:val="37"/>
        </w:numPr>
        <w:tabs>
          <w:tab w:val="clear" w:pos="397"/>
          <w:tab w:val="clear" w:pos="851"/>
          <w:tab w:val="clear" w:pos="3969"/>
          <w:tab w:val="clear" w:pos="5103"/>
          <w:tab w:val="clear" w:pos="6521"/>
          <w:tab w:val="left" w:pos="6237"/>
        </w:tabs>
        <w:spacing w:after="120"/>
        <w:ind w:left="567" w:right="1104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Fyll i blanketten digitalt</w:t>
      </w:r>
      <w:r w:rsidR="0051527B" w:rsidRPr="001C500A">
        <w:rPr>
          <w:rFonts w:ascii="Times New Roman" w:hAnsi="Times New Roman"/>
          <w:szCs w:val="24"/>
        </w:rPr>
        <w:t>.</w:t>
      </w:r>
    </w:p>
    <w:p w14:paraId="33D83513" w14:textId="080B2904" w:rsidR="00AB4E24" w:rsidRDefault="00AB4E24" w:rsidP="00AB4E24">
      <w:pPr>
        <w:numPr>
          <w:ilvl w:val="0"/>
          <w:numId w:val="37"/>
        </w:numPr>
        <w:tabs>
          <w:tab w:val="clear" w:pos="397"/>
          <w:tab w:val="clear" w:pos="851"/>
          <w:tab w:val="clear" w:pos="3969"/>
          <w:tab w:val="clear" w:pos="5103"/>
          <w:tab w:val="clear" w:pos="6521"/>
          <w:tab w:val="left" w:pos="6237"/>
        </w:tabs>
        <w:spacing w:after="120"/>
        <w:ind w:left="567" w:right="1104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Innehållet i b</w:t>
      </w:r>
      <w:r w:rsidR="0051527B" w:rsidRPr="002220BA">
        <w:rPr>
          <w:rFonts w:ascii="Times New Roman" w:hAnsi="Times New Roman"/>
          <w:szCs w:val="24"/>
        </w:rPr>
        <w:t xml:space="preserve">lanketten ska i första hand </w:t>
      </w:r>
      <w:r>
        <w:rPr>
          <w:rFonts w:ascii="Times New Roman" w:hAnsi="Times New Roman"/>
          <w:szCs w:val="24"/>
        </w:rPr>
        <w:t>meddelas</w:t>
      </w:r>
      <w:r w:rsidR="0051527B" w:rsidRPr="002220BA">
        <w:rPr>
          <w:rFonts w:ascii="Times New Roman" w:hAnsi="Times New Roman"/>
          <w:szCs w:val="24"/>
        </w:rPr>
        <w:t xml:space="preserve"> arbetstagaren personligen. </w:t>
      </w:r>
    </w:p>
    <w:p w14:paraId="2F3131A1" w14:textId="111362AF" w:rsidR="00BC5643" w:rsidRDefault="00BC5643" w:rsidP="00AB4E24">
      <w:pPr>
        <w:numPr>
          <w:ilvl w:val="0"/>
          <w:numId w:val="37"/>
        </w:numPr>
        <w:tabs>
          <w:tab w:val="clear" w:pos="397"/>
          <w:tab w:val="clear" w:pos="851"/>
          <w:tab w:val="clear" w:pos="3969"/>
          <w:tab w:val="clear" w:pos="5103"/>
          <w:tab w:val="clear" w:pos="6521"/>
          <w:tab w:val="left" w:pos="6237"/>
        </w:tabs>
        <w:spacing w:after="120"/>
        <w:ind w:left="567" w:right="1104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När anställningstiden har uppgått till 360 dagar under de senaste tre åren gäller företräde till återanställning. Därav är den informationen förkryssad i blanketten.</w:t>
      </w:r>
    </w:p>
    <w:p w14:paraId="2FBD83AE" w14:textId="0C52C5D7" w:rsidR="00BC5643" w:rsidRDefault="00BC5643" w:rsidP="00AB4E24">
      <w:pPr>
        <w:numPr>
          <w:ilvl w:val="0"/>
          <w:numId w:val="37"/>
        </w:numPr>
        <w:tabs>
          <w:tab w:val="clear" w:pos="397"/>
          <w:tab w:val="clear" w:pos="851"/>
          <w:tab w:val="clear" w:pos="3969"/>
          <w:tab w:val="clear" w:pos="5103"/>
          <w:tab w:val="clear" w:pos="6521"/>
          <w:tab w:val="left" w:pos="6237"/>
        </w:tabs>
        <w:spacing w:after="120"/>
        <w:ind w:left="567" w:right="1104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Medarbetaren kan göra anspråk på företrädesrätten i samband med ifyllande av blanketten eller vid ett senare tillfälle.</w:t>
      </w:r>
    </w:p>
    <w:p w14:paraId="174A805F" w14:textId="1D978702" w:rsidR="0051527B" w:rsidRPr="00AB4E24" w:rsidRDefault="00AB4E24" w:rsidP="00AB4E24">
      <w:pPr>
        <w:numPr>
          <w:ilvl w:val="0"/>
          <w:numId w:val="37"/>
        </w:numPr>
        <w:tabs>
          <w:tab w:val="clear" w:pos="397"/>
          <w:tab w:val="clear" w:pos="851"/>
          <w:tab w:val="clear" w:pos="3969"/>
          <w:tab w:val="clear" w:pos="5103"/>
          <w:tab w:val="clear" w:pos="6521"/>
          <w:tab w:val="left" w:pos="6237"/>
        </w:tabs>
        <w:spacing w:after="120"/>
        <w:ind w:left="567" w:right="1104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Skicka ifylld blankett till </w:t>
      </w:r>
      <w:hyperlink r:id="rId14" w:history="1">
        <w:r w:rsidRPr="00E87697">
          <w:rPr>
            <w:rStyle w:val="Hyperlnk"/>
            <w:rFonts w:ascii="Times New Roman" w:hAnsi="Times New Roman"/>
            <w:szCs w:val="24"/>
          </w:rPr>
          <w:t>hr-service@redcross.se</w:t>
        </w:r>
      </w:hyperlink>
      <w:r>
        <w:rPr>
          <w:rFonts w:ascii="Times New Roman" w:hAnsi="Times New Roman"/>
          <w:szCs w:val="24"/>
        </w:rPr>
        <w:t xml:space="preserve">. Arbetsgivare och arbetstagare signerar blanketten digitalt via </w:t>
      </w:r>
      <w:proofErr w:type="spellStart"/>
      <w:r>
        <w:rPr>
          <w:rFonts w:ascii="Times New Roman" w:hAnsi="Times New Roman"/>
          <w:szCs w:val="24"/>
        </w:rPr>
        <w:t>Verified</w:t>
      </w:r>
      <w:proofErr w:type="spellEnd"/>
      <w:r>
        <w:rPr>
          <w:rFonts w:ascii="Times New Roman" w:hAnsi="Times New Roman"/>
          <w:szCs w:val="24"/>
        </w:rPr>
        <w:t>. När båda parter skrivit under erhåller parterna varsitt signerat exemplar.</w:t>
      </w:r>
    </w:p>
    <w:sectPr w:rsidR="0051527B" w:rsidRPr="00AB4E24" w:rsidSect="00FD44F4">
      <w:pgSz w:w="11907" w:h="16840" w:code="9"/>
      <w:pgMar w:top="1559" w:right="851" w:bottom="306" w:left="1021" w:header="0" w:footer="25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4D99" w14:textId="77777777" w:rsidR="00F90AFC" w:rsidRDefault="00F90AFC">
      <w:r>
        <w:separator/>
      </w:r>
    </w:p>
  </w:endnote>
  <w:endnote w:type="continuationSeparator" w:id="0">
    <w:p w14:paraId="3F20B138" w14:textId="77777777" w:rsidR="00F90AFC" w:rsidRDefault="00F9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F6A2" w14:textId="7369253C" w:rsidR="00985ADF" w:rsidRPr="001C71C3" w:rsidRDefault="00985ADF" w:rsidP="00876B7D">
    <w:pPr>
      <w:pStyle w:val="Sidfot"/>
      <w:rPr>
        <w:szCs w:val="24"/>
      </w:rPr>
    </w:pPr>
    <w:r>
      <w:rPr>
        <w:rFonts w:cs="Arial"/>
        <w:color w:val="C0C0C0"/>
        <w:sz w:val="16"/>
        <w:szCs w:val="16"/>
      </w:rPr>
      <w:t>Blanketten får mångfaldigas</w:t>
    </w:r>
    <w:r>
      <w:rPr>
        <w:rFonts w:cs="Arial"/>
        <w:color w:val="C0C0C0"/>
        <w:sz w:val="16"/>
        <w:szCs w:val="16"/>
      </w:rPr>
      <w:tab/>
    </w:r>
    <w:r>
      <w:rPr>
        <w:rFonts w:cs="Arial"/>
        <w:color w:val="C0C0C0"/>
        <w:sz w:val="16"/>
        <w:szCs w:val="16"/>
      </w:rPr>
      <w:tab/>
    </w:r>
    <w:r>
      <w:rPr>
        <w:rFonts w:cs="Arial"/>
        <w:color w:val="C0C0C0"/>
        <w:sz w:val="16"/>
        <w:szCs w:val="16"/>
      </w:rPr>
      <w:tab/>
    </w:r>
    <w:r w:rsidR="00010931">
      <w:rPr>
        <w:rFonts w:cs="Arial"/>
        <w:color w:val="C0C0C0"/>
        <w:sz w:val="16"/>
        <w:szCs w:val="16"/>
      </w:rPr>
      <w:t>2019-11-05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1C71C3">
      <w:rPr>
        <w:rFonts w:cs="Arial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BCE3" w14:textId="77777777" w:rsidR="00F90AFC" w:rsidRDefault="00F90AFC">
      <w:r>
        <w:separator/>
      </w:r>
    </w:p>
  </w:footnote>
  <w:footnote w:type="continuationSeparator" w:id="0">
    <w:p w14:paraId="73E92236" w14:textId="77777777" w:rsidR="00F90AFC" w:rsidRDefault="00F9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F4F5" w14:textId="77777777" w:rsidR="00985ADF" w:rsidRDefault="00985ADF">
    <w:pPr>
      <w:pStyle w:val="Sidhuvud"/>
      <w:tabs>
        <w:tab w:val="left" w:pos="5812"/>
      </w:tabs>
      <w:ind w:left="2271" w:firstLine="4819"/>
    </w:pPr>
  </w:p>
  <w:p w14:paraId="36CF1047" w14:textId="487A5DB4" w:rsidR="00985ADF" w:rsidRDefault="00010931" w:rsidP="00FD44F4">
    <w:pPr>
      <w:pStyle w:val="Sidhuvud"/>
      <w:tabs>
        <w:tab w:val="left" w:pos="5812"/>
      </w:tabs>
      <w:ind w:left="142" w:firstLine="694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D05979" wp14:editId="70A39BDD">
          <wp:simplePos x="0" y="0"/>
          <wp:positionH relativeFrom="column">
            <wp:posOffset>4438014</wp:posOffset>
          </wp:positionH>
          <wp:positionV relativeFrom="paragraph">
            <wp:posOffset>177165</wp:posOffset>
          </wp:positionV>
          <wp:extent cx="1938655" cy="633321"/>
          <wp:effectExtent l="0" t="0" r="4445" b="0"/>
          <wp:wrapNone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129" cy="642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6F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F332ED" wp14:editId="1CF59A26">
              <wp:simplePos x="0" y="0"/>
              <wp:positionH relativeFrom="column">
                <wp:posOffset>-110490</wp:posOffset>
              </wp:positionH>
              <wp:positionV relativeFrom="paragraph">
                <wp:posOffset>139065</wp:posOffset>
              </wp:positionV>
              <wp:extent cx="1943100" cy="695960"/>
              <wp:effectExtent l="381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75470" w14:textId="77777777" w:rsidR="00985ADF" w:rsidRPr="008A2287" w:rsidRDefault="00985ADF" w:rsidP="001B1BCE">
                          <w:pPr>
                            <w:pStyle w:val="Rubrik2"/>
                            <w:rPr>
                              <w:b w:val="0"/>
                              <w:sz w:val="20"/>
                            </w:rPr>
                          </w:pPr>
                          <w:r w:rsidRPr="001B1BCE">
                            <w:rPr>
                              <w:sz w:val="24"/>
                              <w:szCs w:val="24"/>
                            </w:rPr>
                            <w:t>BESKED</w:t>
                          </w:r>
                          <w:r>
                            <w:br/>
                          </w:r>
                          <w:r w:rsidRPr="001B1BCE">
                            <w:rPr>
                              <w:sz w:val="22"/>
                              <w:szCs w:val="22"/>
                            </w:rPr>
                            <w:t>Om att tidsbegränsad anställning upphör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332ED" id="Rectangle 1" o:spid="_x0000_s1026" style="position:absolute;left:0;text-align:left;margin-left:-8.7pt;margin-top:10.95pt;width:153pt;height: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" filled="f" stroked="f" strokecolor="#333" strokeweight="2pt">
              <v:textbox inset="1pt,1pt,1pt,1pt">
                <w:txbxContent>
                  <w:p w14:paraId="15275470" w14:textId="77777777" w:rsidR="00985ADF" w:rsidRPr="008A2287" w:rsidRDefault="00985ADF" w:rsidP="001B1BCE">
                    <w:pPr>
                      <w:pStyle w:val="Rubrik2"/>
                      <w:rPr>
                        <w:b w:val="0"/>
                        <w:sz w:val="20"/>
                      </w:rPr>
                    </w:pPr>
                    <w:r w:rsidRPr="001B1BCE">
                      <w:rPr>
                        <w:sz w:val="24"/>
                        <w:szCs w:val="24"/>
                      </w:rPr>
                      <w:t>BESKED</w:t>
                    </w:r>
                    <w:r>
                      <w:br/>
                    </w:r>
                    <w:r w:rsidRPr="001B1BCE">
                      <w:rPr>
                        <w:sz w:val="22"/>
                        <w:szCs w:val="22"/>
                      </w:rPr>
                      <w:t>Om att tidsbegränsad anställning upphör</w:t>
                    </w:r>
                  </w:p>
                </w:txbxContent>
              </v:textbox>
            </v:rect>
          </w:pict>
        </mc:Fallback>
      </mc:AlternateContent>
    </w:r>
    <w:r w:rsidR="00985ADF">
      <w:t xml:space="preserve"> </w:t>
    </w:r>
  </w:p>
  <w:p w14:paraId="40B05340" w14:textId="71F7BF7F" w:rsidR="00985ADF" w:rsidRDefault="00985ADF" w:rsidP="001B1BCE">
    <w:pPr>
      <w:pStyle w:val="Sidhuvud"/>
      <w:tabs>
        <w:tab w:val="left" w:pos="5812"/>
      </w:tabs>
      <w:ind w:left="142"/>
      <w:jc w:val="right"/>
    </w:pPr>
  </w:p>
  <w:p w14:paraId="4776A7D3" w14:textId="47A364D7" w:rsidR="00EC3494" w:rsidRDefault="00EC3494" w:rsidP="001B1BCE">
    <w:pPr>
      <w:pStyle w:val="Sidhuvud"/>
      <w:tabs>
        <w:tab w:val="left" w:pos="5812"/>
      </w:tabs>
      <w:ind w:left="142"/>
      <w:jc w:val="right"/>
    </w:pPr>
  </w:p>
  <w:p w14:paraId="2E1120DF" w14:textId="77777777" w:rsidR="00985ADF" w:rsidRDefault="00985ADF" w:rsidP="00FD44F4">
    <w:pPr>
      <w:pStyle w:val="Sidhuvud"/>
      <w:tabs>
        <w:tab w:val="left" w:pos="5812"/>
      </w:tabs>
      <w:ind w:left="142" w:firstLine="6948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6B23E3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E62A8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2E6BA4"/>
    <w:multiLevelType w:val="hybridMultilevel"/>
    <w:tmpl w:val="95243376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E27F6"/>
    <w:multiLevelType w:val="hybridMultilevel"/>
    <w:tmpl w:val="2500F7B4"/>
    <w:lvl w:ilvl="0" w:tplc="B928ADA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034CC"/>
    <w:multiLevelType w:val="hybridMultilevel"/>
    <w:tmpl w:val="7AC6875A"/>
    <w:lvl w:ilvl="0" w:tplc="09E8644C">
      <w:start w:val="1"/>
      <w:numFmt w:val="bullet"/>
      <w:lvlText w:val="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05B5B"/>
    <w:multiLevelType w:val="hybridMultilevel"/>
    <w:tmpl w:val="F52A078C"/>
    <w:lvl w:ilvl="0" w:tplc="D01A35B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01127"/>
    <w:multiLevelType w:val="hybridMultilevel"/>
    <w:tmpl w:val="593CAE54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04737"/>
    <w:multiLevelType w:val="hybridMultilevel"/>
    <w:tmpl w:val="99387E8A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6196"/>
    <w:multiLevelType w:val="hybridMultilevel"/>
    <w:tmpl w:val="2A8482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7A59AD"/>
    <w:multiLevelType w:val="hybridMultilevel"/>
    <w:tmpl w:val="33B07064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451F52"/>
    <w:multiLevelType w:val="hybridMultilevel"/>
    <w:tmpl w:val="79F8B018"/>
    <w:lvl w:ilvl="0" w:tplc="04F81FB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96620"/>
    <w:multiLevelType w:val="hybridMultilevel"/>
    <w:tmpl w:val="3D3A287E"/>
    <w:lvl w:ilvl="0" w:tplc="4300D3C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1BB"/>
    <w:multiLevelType w:val="multilevel"/>
    <w:tmpl w:val="B6AEDF7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28"/>
        </w:tabs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2"/>
        </w:tabs>
        <w:ind w:left="2835" w:hanging="283"/>
      </w:pPr>
      <w:rPr>
        <w:rFonts w:hint="default"/>
      </w:rPr>
    </w:lvl>
  </w:abstractNum>
  <w:abstractNum w:abstractNumId="13" w15:restartNumberingAfterBreak="0">
    <w:nsid w:val="32E00370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D3D0192"/>
    <w:multiLevelType w:val="hybridMultilevel"/>
    <w:tmpl w:val="D2162AB8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67067"/>
    <w:multiLevelType w:val="multilevel"/>
    <w:tmpl w:val="16A411E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E6F6BA4"/>
    <w:multiLevelType w:val="hybridMultilevel"/>
    <w:tmpl w:val="74E4C01C"/>
    <w:lvl w:ilvl="0" w:tplc="85FA64C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9480C"/>
    <w:multiLevelType w:val="hybridMultilevel"/>
    <w:tmpl w:val="7AC43D3E"/>
    <w:lvl w:ilvl="0" w:tplc="EE06F38C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100124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F92423"/>
    <w:multiLevelType w:val="hybridMultilevel"/>
    <w:tmpl w:val="1AB281C8"/>
    <w:lvl w:ilvl="0" w:tplc="DF7C4614">
      <w:start w:val="1"/>
      <w:numFmt w:val="bullet"/>
      <w:lvlText w:val="o"/>
      <w:lvlJc w:val="left"/>
      <w:pPr>
        <w:tabs>
          <w:tab w:val="num" w:pos="360"/>
        </w:tabs>
        <w:ind w:left="283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4AF01E6D"/>
    <w:multiLevelType w:val="hybridMultilevel"/>
    <w:tmpl w:val="07746352"/>
    <w:lvl w:ilvl="0" w:tplc="63ECEC0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65E43"/>
    <w:multiLevelType w:val="multilevel"/>
    <w:tmpl w:val="3998E61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04D30AA"/>
    <w:multiLevelType w:val="hybridMultilevel"/>
    <w:tmpl w:val="5CF0E95C"/>
    <w:lvl w:ilvl="0" w:tplc="F0242506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84CF4"/>
    <w:multiLevelType w:val="hybridMultilevel"/>
    <w:tmpl w:val="868AF02C"/>
    <w:lvl w:ilvl="0" w:tplc="F180425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55E46"/>
    <w:multiLevelType w:val="hybridMultilevel"/>
    <w:tmpl w:val="D37A7998"/>
    <w:lvl w:ilvl="0" w:tplc="A150071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B3B07"/>
    <w:multiLevelType w:val="hybridMultilevel"/>
    <w:tmpl w:val="74E4C0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1634E"/>
    <w:multiLevelType w:val="hybridMultilevel"/>
    <w:tmpl w:val="0938E96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A26A13"/>
    <w:multiLevelType w:val="hybridMultilevel"/>
    <w:tmpl w:val="39BC29C4"/>
    <w:lvl w:ilvl="0" w:tplc="DF7C4614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068A7"/>
    <w:multiLevelType w:val="hybridMultilevel"/>
    <w:tmpl w:val="2AB4A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0490F"/>
    <w:multiLevelType w:val="hybridMultilevel"/>
    <w:tmpl w:val="FEDCFF74"/>
    <w:lvl w:ilvl="0" w:tplc="B50E77D0">
      <w:start w:val="1"/>
      <w:numFmt w:val="bullet"/>
      <w:lvlText w:val="o"/>
      <w:lvlJc w:val="left"/>
      <w:pPr>
        <w:tabs>
          <w:tab w:val="num" w:pos="360"/>
        </w:tabs>
        <w:ind w:left="284" w:hanging="284"/>
      </w:pPr>
      <w:rPr>
        <w:rFonts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67A75"/>
    <w:multiLevelType w:val="hybridMultilevel"/>
    <w:tmpl w:val="352E9054"/>
    <w:lvl w:ilvl="0" w:tplc="026C3894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514DE"/>
    <w:multiLevelType w:val="hybridMultilevel"/>
    <w:tmpl w:val="B826FAAA"/>
    <w:lvl w:ilvl="0" w:tplc="A89ABC8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D6A96"/>
    <w:multiLevelType w:val="hybridMultilevel"/>
    <w:tmpl w:val="2388896C"/>
    <w:lvl w:ilvl="0" w:tplc="1E5E65B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D1E0A"/>
    <w:multiLevelType w:val="hybridMultilevel"/>
    <w:tmpl w:val="2334F3DE"/>
    <w:lvl w:ilvl="0" w:tplc="AAA627D8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893E11"/>
    <w:multiLevelType w:val="multilevel"/>
    <w:tmpl w:val="EEE20B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7AC350B4"/>
    <w:multiLevelType w:val="hybridMultilevel"/>
    <w:tmpl w:val="A68A866E"/>
    <w:lvl w:ilvl="0" w:tplc="57B2D578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C5526"/>
    <w:multiLevelType w:val="multilevel"/>
    <w:tmpl w:val="16A411E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367220688">
    <w:abstractNumId w:val="20"/>
  </w:num>
  <w:num w:numId="2" w16cid:durableId="1270043175">
    <w:abstractNumId w:val="29"/>
  </w:num>
  <w:num w:numId="3" w16cid:durableId="1219901747">
    <w:abstractNumId w:val="5"/>
  </w:num>
  <w:num w:numId="4" w16cid:durableId="1136413937">
    <w:abstractNumId w:val="22"/>
  </w:num>
  <w:num w:numId="5" w16cid:durableId="495271567">
    <w:abstractNumId w:val="4"/>
  </w:num>
  <w:num w:numId="6" w16cid:durableId="870729498">
    <w:abstractNumId w:val="30"/>
  </w:num>
  <w:num w:numId="7" w16cid:durableId="279653828">
    <w:abstractNumId w:val="35"/>
  </w:num>
  <w:num w:numId="8" w16cid:durableId="1871719628">
    <w:abstractNumId w:val="12"/>
  </w:num>
  <w:num w:numId="9" w16cid:durableId="1252738419">
    <w:abstractNumId w:val="8"/>
  </w:num>
  <w:num w:numId="10" w16cid:durableId="436608666">
    <w:abstractNumId w:val="26"/>
  </w:num>
  <w:num w:numId="11" w16cid:durableId="1663700655">
    <w:abstractNumId w:val="33"/>
  </w:num>
  <w:num w:numId="12" w16cid:durableId="10879403">
    <w:abstractNumId w:val="1"/>
  </w:num>
  <w:num w:numId="13" w16cid:durableId="516428205">
    <w:abstractNumId w:val="25"/>
  </w:num>
  <w:num w:numId="14" w16cid:durableId="95948571">
    <w:abstractNumId w:val="16"/>
  </w:num>
  <w:num w:numId="15" w16cid:durableId="8917537">
    <w:abstractNumId w:val="14"/>
  </w:num>
  <w:num w:numId="16" w16cid:durableId="2058123052">
    <w:abstractNumId w:val="7"/>
  </w:num>
  <w:num w:numId="17" w16cid:durableId="1909339285">
    <w:abstractNumId w:val="27"/>
  </w:num>
  <w:num w:numId="18" w16cid:durableId="609439263">
    <w:abstractNumId w:val="19"/>
  </w:num>
  <w:num w:numId="19" w16cid:durableId="2060088903">
    <w:abstractNumId w:val="9"/>
  </w:num>
  <w:num w:numId="20" w16cid:durableId="77603970">
    <w:abstractNumId w:val="6"/>
  </w:num>
  <w:num w:numId="21" w16cid:durableId="1464426318">
    <w:abstractNumId w:val="11"/>
  </w:num>
  <w:num w:numId="22" w16cid:durableId="760948388">
    <w:abstractNumId w:val="13"/>
  </w:num>
  <w:num w:numId="23" w16cid:durableId="458186162">
    <w:abstractNumId w:val="18"/>
  </w:num>
  <w:num w:numId="24" w16cid:durableId="1068304730">
    <w:abstractNumId w:val="34"/>
  </w:num>
  <w:num w:numId="25" w16cid:durableId="1460609235">
    <w:abstractNumId w:val="17"/>
  </w:num>
  <w:num w:numId="26" w16cid:durableId="241835924">
    <w:abstractNumId w:val="10"/>
  </w:num>
  <w:num w:numId="27" w16cid:durableId="1756825343">
    <w:abstractNumId w:val="2"/>
  </w:num>
  <w:num w:numId="28" w16cid:durableId="709960451">
    <w:abstractNumId w:val="21"/>
  </w:num>
  <w:num w:numId="29" w16cid:durableId="4788817">
    <w:abstractNumId w:val="23"/>
  </w:num>
  <w:num w:numId="30" w16cid:durableId="2022269807">
    <w:abstractNumId w:val="3"/>
  </w:num>
  <w:num w:numId="31" w16cid:durableId="657416961">
    <w:abstractNumId w:val="31"/>
  </w:num>
  <w:num w:numId="32" w16cid:durableId="1383945757">
    <w:abstractNumId w:val="32"/>
  </w:num>
  <w:num w:numId="33" w16cid:durableId="1409765556">
    <w:abstractNumId w:val="0"/>
  </w:num>
  <w:num w:numId="34" w16cid:durableId="179121493">
    <w:abstractNumId w:val="15"/>
  </w:num>
  <w:num w:numId="35" w16cid:durableId="415518193">
    <w:abstractNumId w:val="24"/>
  </w:num>
  <w:num w:numId="36" w16cid:durableId="102119921">
    <w:abstractNumId w:val="36"/>
  </w:num>
  <w:num w:numId="37" w16cid:durableId="116301178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B7D"/>
    <w:rsid w:val="00010931"/>
    <w:rsid w:val="00031BC9"/>
    <w:rsid w:val="00033B9B"/>
    <w:rsid w:val="00034064"/>
    <w:rsid w:val="000972EF"/>
    <w:rsid w:val="000C1E63"/>
    <w:rsid w:val="001106C3"/>
    <w:rsid w:val="00113F57"/>
    <w:rsid w:val="001212B1"/>
    <w:rsid w:val="001B1BCE"/>
    <w:rsid w:val="001C500A"/>
    <w:rsid w:val="001C71C3"/>
    <w:rsid w:val="00201B1E"/>
    <w:rsid w:val="002208AE"/>
    <w:rsid w:val="002220BA"/>
    <w:rsid w:val="00226E3D"/>
    <w:rsid w:val="0025689C"/>
    <w:rsid w:val="00266FA0"/>
    <w:rsid w:val="0028017E"/>
    <w:rsid w:val="002845D6"/>
    <w:rsid w:val="00285FFC"/>
    <w:rsid w:val="00291FF9"/>
    <w:rsid w:val="002A4953"/>
    <w:rsid w:val="002D2A20"/>
    <w:rsid w:val="002F1964"/>
    <w:rsid w:val="003218C9"/>
    <w:rsid w:val="0033592B"/>
    <w:rsid w:val="00372D2D"/>
    <w:rsid w:val="003B5A31"/>
    <w:rsid w:val="003C3411"/>
    <w:rsid w:val="003D5973"/>
    <w:rsid w:val="003E4497"/>
    <w:rsid w:val="003F29B9"/>
    <w:rsid w:val="00410821"/>
    <w:rsid w:val="00415F79"/>
    <w:rsid w:val="0045515C"/>
    <w:rsid w:val="004B605B"/>
    <w:rsid w:val="004E66DD"/>
    <w:rsid w:val="0051527B"/>
    <w:rsid w:val="0056303E"/>
    <w:rsid w:val="00570940"/>
    <w:rsid w:val="005A08EA"/>
    <w:rsid w:val="005C0772"/>
    <w:rsid w:val="005D708E"/>
    <w:rsid w:val="005E67D6"/>
    <w:rsid w:val="00613977"/>
    <w:rsid w:val="00642D7B"/>
    <w:rsid w:val="006D7E9C"/>
    <w:rsid w:val="00751FF8"/>
    <w:rsid w:val="00766577"/>
    <w:rsid w:val="007863C3"/>
    <w:rsid w:val="007912F0"/>
    <w:rsid w:val="00791EA3"/>
    <w:rsid w:val="00792AFE"/>
    <w:rsid w:val="007D034A"/>
    <w:rsid w:val="008177A7"/>
    <w:rsid w:val="008241BD"/>
    <w:rsid w:val="00853941"/>
    <w:rsid w:val="00871092"/>
    <w:rsid w:val="00876B7D"/>
    <w:rsid w:val="008A2287"/>
    <w:rsid w:val="008E2674"/>
    <w:rsid w:val="00932BD5"/>
    <w:rsid w:val="00954298"/>
    <w:rsid w:val="009765CD"/>
    <w:rsid w:val="00976823"/>
    <w:rsid w:val="009773B0"/>
    <w:rsid w:val="00985ADF"/>
    <w:rsid w:val="009D5C6D"/>
    <w:rsid w:val="009F5F6F"/>
    <w:rsid w:val="00A122DC"/>
    <w:rsid w:val="00A84257"/>
    <w:rsid w:val="00AB4E24"/>
    <w:rsid w:val="00AB5B47"/>
    <w:rsid w:val="00B27AD3"/>
    <w:rsid w:val="00B63B82"/>
    <w:rsid w:val="00B86434"/>
    <w:rsid w:val="00BA44CA"/>
    <w:rsid w:val="00BC5643"/>
    <w:rsid w:val="00BD0210"/>
    <w:rsid w:val="00BD0DD2"/>
    <w:rsid w:val="00BD78C4"/>
    <w:rsid w:val="00BF5DE9"/>
    <w:rsid w:val="00C11E80"/>
    <w:rsid w:val="00C20ADB"/>
    <w:rsid w:val="00C57212"/>
    <w:rsid w:val="00C64E01"/>
    <w:rsid w:val="00C87BC1"/>
    <w:rsid w:val="00CF0578"/>
    <w:rsid w:val="00CF13ED"/>
    <w:rsid w:val="00D11C88"/>
    <w:rsid w:val="00D2674D"/>
    <w:rsid w:val="00DC659D"/>
    <w:rsid w:val="00DD42A4"/>
    <w:rsid w:val="00E5752C"/>
    <w:rsid w:val="00E8380C"/>
    <w:rsid w:val="00EA6AE9"/>
    <w:rsid w:val="00EC3494"/>
    <w:rsid w:val="00ED0A80"/>
    <w:rsid w:val="00EE1304"/>
    <w:rsid w:val="00EF1512"/>
    <w:rsid w:val="00F0556B"/>
    <w:rsid w:val="00F23BC9"/>
    <w:rsid w:val="00F711C5"/>
    <w:rsid w:val="00F71C27"/>
    <w:rsid w:val="00F90AFC"/>
    <w:rsid w:val="00FD44F4"/>
    <w:rsid w:val="00FD5CD1"/>
    <w:rsid w:val="00FE6083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B09076"/>
  <w15:docId w15:val="{F597179C-0B32-40DC-9902-7B2A6CB7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B7D"/>
    <w:pPr>
      <w:tabs>
        <w:tab w:val="left" w:pos="397"/>
        <w:tab w:val="left" w:pos="851"/>
        <w:tab w:val="left" w:pos="1418"/>
        <w:tab w:val="left" w:pos="2552"/>
        <w:tab w:val="left" w:pos="3969"/>
        <w:tab w:val="left" w:pos="5103"/>
        <w:tab w:val="left" w:pos="6521"/>
        <w:tab w:val="left" w:pos="7371"/>
        <w:tab w:val="left" w:pos="7655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spacing w:after="240"/>
      <w:outlineLvl w:val="0"/>
    </w:pPr>
    <w:rPr>
      <w:rFonts w:cs="Arial"/>
      <w:b/>
      <w:bCs/>
      <w:sz w:val="30"/>
      <w:szCs w:val="32"/>
    </w:rPr>
  </w:style>
  <w:style w:type="paragraph" w:styleId="Rubrik2">
    <w:name w:val="heading 2"/>
    <w:basedOn w:val="Normal"/>
    <w:next w:val="Normal"/>
    <w:qFormat/>
    <w:pPr>
      <w:keepNext/>
      <w:spacing w:after="12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after="6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rsid w:val="00876B7D"/>
  </w:style>
  <w:style w:type="paragraph" w:styleId="Punktlista">
    <w:name w:val="List Bullet"/>
    <w:basedOn w:val="Normal"/>
    <w:pPr>
      <w:numPr>
        <w:numId w:val="34"/>
      </w:numPr>
      <w:tabs>
        <w:tab w:val="left" w:pos="284"/>
        <w:tab w:val="left" w:pos="567"/>
      </w:tabs>
    </w:pPr>
  </w:style>
  <w:style w:type="paragraph" w:styleId="Punktlista2">
    <w:name w:val="List Bullet 2"/>
    <w:basedOn w:val="Normal"/>
    <w:pPr>
      <w:numPr>
        <w:ilvl w:val="1"/>
        <w:numId w:val="34"/>
      </w:numPr>
      <w:tabs>
        <w:tab w:val="left" w:pos="567"/>
      </w:tabs>
    </w:pPr>
  </w:style>
  <w:style w:type="paragraph" w:styleId="Sidfot">
    <w:name w:val="footer"/>
    <w:basedOn w:val="Normal"/>
    <w:link w:val="SidfotChar"/>
    <w:rsid w:val="00876B7D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819"/>
        <w:tab w:val="right" w:pos="9071"/>
      </w:tabs>
    </w:pPr>
  </w:style>
  <w:style w:type="paragraph" w:styleId="Sidhuvud">
    <w:name w:val="header"/>
    <w:basedOn w:val="Normal"/>
    <w:rsid w:val="00876B7D"/>
    <w:pPr>
      <w:tabs>
        <w:tab w:val="clear" w:pos="397"/>
        <w:tab w:val="clear" w:pos="851"/>
        <w:tab w:val="clear" w:pos="1418"/>
        <w:tab w:val="clear" w:pos="2552"/>
        <w:tab w:val="clear" w:pos="3969"/>
        <w:tab w:val="clear" w:pos="5103"/>
        <w:tab w:val="clear" w:pos="6521"/>
        <w:tab w:val="clear" w:pos="7371"/>
        <w:tab w:val="clear" w:pos="7655"/>
        <w:tab w:val="center" w:pos="4819"/>
        <w:tab w:val="right" w:pos="9071"/>
      </w:tabs>
    </w:pPr>
  </w:style>
  <w:style w:type="paragraph" w:styleId="Fotnotstext">
    <w:name w:val="footnote text"/>
    <w:basedOn w:val="Normal"/>
    <w:semiHidden/>
    <w:rsid w:val="00876B7D"/>
    <w:rPr>
      <w:sz w:val="20"/>
    </w:rPr>
  </w:style>
  <w:style w:type="character" w:styleId="Stark">
    <w:name w:val="Strong"/>
    <w:basedOn w:val="Standardstycketeckensnitt"/>
    <w:qFormat/>
    <w:rsid w:val="00876B7D"/>
    <w:rPr>
      <w:b/>
      <w:bCs/>
    </w:rPr>
  </w:style>
  <w:style w:type="table" w:styleId="Tabellrutnt">
    <w:name w:val="Table Grid"/>
    <w:basedOn w:val="Normaltabell"/>
    <w:rsid w:val="0045515C"/>
    <w:pPr>
      <w:tabs>
        <w:tab w:val="left" w:pos="397"/>
        <w:tab w:val="left" w:pos="851"/>
        <w:tab w:val="left" w:pos="1418"/>
        <w:tab w:val="left" w:pos="2552"/>
        <w:tab w:val="left" w:pos="3969"/>
        <w:tab w:val="left" w:pos="5103"/>
        <w:tab w:val="left" w:pos="6521"/>
        <w:tab w:val="left" w:pos="7371"/>
        <w:tab w:val="left" w:pos="7655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226E3D"/>
    <w:rPr>
      <w:rFonts w:ascii="Arial" w:hAnsi="Arial"/>
      <w:sz w:val="24"/>
    </w:rPr>
  </w:style>
  <w:style w:type="character" w:styleId="Hyperlnk">
    <w:name w:val="Hyperlink"/>
    <w:basedOn w:val="Standardstycketeckensnitt"/>
    <w:unhideWhenUsed/>
    <w:rsid w:val="00BA44C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4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-service@redcross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hr-service@redcross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r-service@redcross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B1A75466A3FA49BBA9144DBC94CD71" ma:contentTypeVersion="11" ma:contentTypeDescription="Skapa ett nytt dokument." ma:contentTypeScope="" ma:versionID="a783523bbce0b857c7524ed6fc92fec6">
  <xsd:schema xmlns:xsd="http://www.w3.org/2001/XMLSchema" xmlns:xs="http://www.w3.org/2001/XMLSchema" xmlns:p="http://schemas.microsoft.com/office/2006/metadata/properties" xmlns:ns2="4bbcc925-30e6-4322-ae2e-35e2f26a0cb5" xmlns:ns3="95a7ea36-6a06-4b70-a365-fb41d7b8d22c" targetNamespace="http://schemas.microsoft.com/office/2006/metadata/properties" ma:root="true" ma:fieldsID="63169e30db29ffd2de75eef10d08758b" ns2:_="" ns3:_="">
    <xsd:import namespace="4bbcc925-30e6-4322-ae2e-35e2f26a0cb5"/>
    <xsd:import namespace="95a7ea36-6a06-4b70-a365-fb41d7b8d2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cc925-30e6-4322-ae2e-35e2f26a0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7ea36-6a06-4b70-a365-fb41d7b8d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76CE0D-BF1B-4B8A-9F85-C4C4127757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1C6B71-27CA-4C8F-A168-37104D5C4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cc925-30e6-4322-ae2e-35e2f26a0cb5"/>
    <ds:schemaRef ds:uri="95a7ea36-6a06-4b70-a365-fb41d7b8d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142E9-2B4F-41B3-9983-24854EF75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Besked om visstid</vt:lpstr>
    </vt:vector>
  </TitlesOfParts>
  <Manager>almgjo</Manager>
  <Company>almega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Besked om visstid</dc:title>
  <dc:subject>Blanketter</dc:subject>
  <dc:creator>Almega Tjänsteföretagen</dc:creator>
  <cp:keywords>Anställning upphör</cp:keywords>
  <dc:description>2010-12-15</dc:description>
  <cp:lastModifiedBy>Caroline Fransson</cp:lastModifiedBy>
  <cp:revision>2</cp:revision>
  <dcterms:created xsi:type="dcterms:W3CDTF">2023-01-17T10:03:00Z</dcterms:created>
  <dcterms:modified xsi:type="dcterms:W3CDTF">2023-01-17T10:03:00Z</dcterms:modified>
  <cp:category>Blanketter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0x010100F8B1A75466A3FA49BBA9144DBC94CD71</vt:lpwstr>
  </property>
</Properties>
</file>