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6BE64" w14:textId="77777777" w:rsidR="000F33CC" w:rsidRPr="00120BCE" w:rsidRDefault="000F33CC" w:rsidP="00CA2240">
      <w:pPr>
        <w:autoSpaceDE w:val="0"/>
        <w:autoSpaceDN w:val="0"/>
        <w:spacing w:before="100" w:beforeAutospacing="1" w:after="100" w:afterAutospacing="1"/>
        <w:rPr>
          <w:rFonts w:asciiTheme="minorHAnsi" w:hAnsiTheme="minorHAnsi" w:cs="Arial"/>
          <w:b/>
          <w:sz w:val="28"/>
          <w:szCs w:val="28"/>
        </w:rPr>
      </w:pPr>
    </w:p>
    <w:p w14:paraId="7E72FBB5" w14:textId="77777777" w:rsidR="00CA2240" w:rsidRDefault="00CA2240" w:rsidP="00CA2240">
      <w:pPr>
        <w:autoSpaceDE w:val="0"/>
        <w:autoSpaceDN w:val="0"/>
        <w:spacing w:before="100" w:beforeAutospacing="1" w:after="100" w:afterAutospacing="1"/>
        <w:rPr>
          <w:rFonts w:asciiTheme="minorHAnsi" w:hAnsiTheme="minorHAnsi" w:cs="Arial"/>
          <w:b/>
          <w:sz w:val="28"/>
          <w:szCs w:val="28"/>
        </w:rPr>
      </w:pPr>
      <w:r w:rsidRPr="00120BCE">
        <w:rPr>
          <w:rFonts w:asciiTheme="minorHAnsi" w:hAnsiTheme="minorHAnsi" w:cs="Arial"/>
          <w:b/>
          <w:sz w:val="28"/>
          <w:szCs w:val="28"/>
        </w:rPr>
        <w:t xml:space="preserve">Instruktioner </w:t>
      </w:r>
      <w:r w:rsidR="00DE533F" w:rsidRPr="00120BCE">
        <w:rPr>
          <w:rFonts w:asciiTheme="minorHAnsi" w:hAnsiTheme="minorHAnsi" w:cs="Arial"/>
          <w:b/>
          <w:sz w:val="28"/>
          <w:szCs w:val="28"/>
        </w:rPr>
        <w:t>till webb-</w:t>
      </w:r>
      <w:proofErr w:type="spellStart"/>
      <w:r w:rsidR="00DE533F" w:rsidRPr="00120BCE">
        <w:rPr>
          <w:rFonts w:asciiTheme="minorHAnsi" w:hAnsiTheme="minorHAnsi" w:cs="Arial"/>
          <w:b/>
          <w:sz w:val="28"/>
          <w:szCs w:val="28"/>
        </w:rPr>
        <w:t>app</w:t>
      </w:r>
      <w:proofErr w:type="spellEnd"/>
      <w:r w:rsidR="00DE533F" w:rsidRPr="00120BCE">
        <w:rPr>
          <w:rFonts w:asciiTheme="minorHAnsi" w:hAnsiTheme="minorHAnsi" w:cs="Arial"/>
          <w:b/>
          <w:sz w:val="28"/>
          <w:szCs w:val="28"/>
        </w:rPr>
        <w:t xml:space="preserve"> Personalstöd</w:t>
      </w:r>
    </w:p>
    <w:p w14:paraId="1C2F58D9" w14:textId="77777777" w:rsidR="001A7590" w:rsidRPr="00EC6DC0" w:rsidRDefault="001A7590" w:rsidP="001A7590">
      <w:pPr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7229027B" wp14:editId="2A51201F">
            <wp:extent cx="313686" cy="156844"/>
            <wp:effectExtent l="0" t="0" r="0" b="0"/>
            <wp:docPr id="4" name="Picture 4" descr="https://upload.wikimedia.org/wikipedia/en/thumb/a/ae/Flag_of_the_United_Kingdom.svg/300px-Flag_of_the_United_Kingdo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thumb/a/ae/Flag_of_the_United_Kingdom.svg/300px-Flag_of_the_United_Kingdom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09" cy="16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C0">
        <w:rPr>
          <w:lang w:val="en-US"/>
        </w:rPr>
        <w:t xml:space="preserve">  </w:t>
      </w:r>
      <w:r w:rsidRPr="00EC6DC0">
        <w:rPr>
          <w:color w:val="0070C0"/>
          <w:sz w:val="18"/>
          <w:lang w:val="en-US"/>
        </w:rPr>
        <w:t>English text on the next page</w:t>
      </w:r>
    </w:p>
    <w:p w14:paraId="5F704DAE" w14:textId="77777777" w:rsidR="001A7590" w:rsidRPr="001A7590" w:rsidRDefault="001A7590" w:rsidP="00CA2240">
      <w:pPr>
        <w:autoSpaceDE w:val="0"/>
        <w:autoSpaceDN w:val="0"/>
        <w:spacing w:before="100" w:beforeAutospacing="1" w:after="100" w:afterAutospacing="1"/>
        <w:rPr>
          <w:rFonts w:asciiTheme="minorHAnsi" w:hAnsiTheme="minorHAnsi" w:cs="Arial"/>
          <w:b/>
          <w:sz w:val="28"/>
          <w:szCs w:val="28"/>
          <w:lang w:val="en-US"/>
        </w:rPr>
      </w:pPr>
    </w:p>
    <w:p w14:paraId="7260E5AC" w14:textId="77777777" w:rsidR="00CA2240" w:rsidRPr="00120BCE" w:rsidRDefault="00CA2240" w:rsidP="00CA2240">
      <w:pPr>
        <w:autoSpaceDE w:val="0"/>
        <w:autoSpaceDN w:val="0"/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120BCE">
        <w:rPr>
          <w:rFonts w:asciiTheme="minorHAnsi" w:hAnsiTheme="minorHAnsi" w:cs="Arial"/>
          <w:sz w:val="20"/>
          <w:szCs w:val="20"/>
        </w:rPr>
        <w:t>För att förenkla tillgängligheten och påminna om Personalstödstjänsten har vi utvecklat en webb-app. Ni kan nu skicka denna information vidare till era medarbetare och uppmana dem att installera denna webb-</w:t>
      </w:r>
      <w:proofErr w:type="spellStart"/>
      <w:r w:rsidRPr="00120BCE">
        <w:rPr>
          <w:rFonts w:asciiTheme="minorHAnsi" w:hAnsiTheme="minorHAnsi" w:cs="Arial"/>
          <w:sz w:val="20"/>
          <w:szCs w:val="20"/>
        </w:rPr>
        <w:t>app</w:t>
      </w:r>
      <w:proofErr w:type="spellEnd"/>
      <w:r w:rsidRPr="00120BCE">
        <w:rPr>
          <w:rFonts w:asciiTheme="minorHAnsi" w:hAnsiTheme="minorHAnsi" w:cs="Arial"/>
          <w:sz w:val="20"/>
          <w:szCs w:val="20"/>
        </w:rPr>
        <w:t xml:space="preserve"> på mobilen. Det fungerar på alla Smartphones (både Android och Iphone). </w:t>
      </w:r>
    </w:p>
    <w:p w14:paraId="0A57F30B" w14:textId="77777777" w:rsidR="00CA2240" w:rsidRPr="00120BCE" w:rsidRDefault="00CA2240" w:rsidP="00CA2240">
      <w:pPr>
        <w:autoSpaceDE w:val="0"/>
        <w:autoSpaceDN w:val="0"/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120BCE">
        <w:rPr>
          <w:rFonts w:asciiTheme="minorHAnsi" w:hAnsiTheme="minorHAnsi" w:cs="Arial"/>
          <w:sz w:val="20"/>
          <w:szCs w:val="20"/>
        </w:rPr>
        <w:t> </w:t>
      </w:r>
    </w:p>
    <w:p w14:paraId="6B13B4B3" w14:textId="77777777" w:rsidR="00CA2240" w:rsidRDefault="00CA2240" w:rsidP="00CA2240">
      <w:pPr>
        <w:autoSpaceDE w:val="0"/>
        <w:autoSpaceDN w:val="0"/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120BCE">
        <w:rPr>
          <w:rFonts w:asciiTheme="minorHAnsi" w:hAnsiTheme="minorHAnsi" w:cs="Arial"/>
          <w:b/>
          <w:bCs/>
          <w:sz w:val="20"/>
          <w:szCs w:val="20"/>
        </w:rPr>
        <w:t>Använd gärna Falck Healthcares webb-</w:t>
      </w:r>
      <w:proofErr w:type="spellStart"/>
      <w:r w:rsidRPr="00120BCE">
        <w:rPr>
          <w:rFonts w:asciiTheme="minorHAnsi" w:hAnsiTheme="minorHAnsi" w:cs="Arial"/>
          <w:b/>
          <w:bCs/>
          <w:sz w:val="20"/>
          <w:szCs w:val="20"/>
        </w:rPr>
        <w:t>app</w:t>
      </w:r>
      <w:proofErr w:type="spellEnd"/>
      <w:r w:rsidRPr="00120BCE">
        <w:rPr>
          <w:rFonts w:asciiTheme="minorHAnsi" w:hAnsiTheme="minorHAnsi" w:cs="Arial"/>
          <w:b/>
          <w:bCs/>
          <w:sz w:val="20"/>
          <w:szCs w:val="20"/>
        </w:rPr>
        <w:t xml:space="preserve"> så har du alltid tillgång till telefonnummer och information om Personalstödet direkt i din mobiltelefon. </w:t>
      </w:r>
    </w:p>
    <w:p w14:paraId="6E0830B5" w14:textId="77777777" w:rsidR="001D2C47" w:rsidRPr="001D2C47" w:rsidRDefault="00A12266" w:rsidP="001D2C47">
      <w:pPr>
        <w:autoSpaceDE w:val="0"/>
        <w:autoSpaceDN w:val="0"/>
        <w:spacing w:before="100" w:beforeAutospacing="1" w:after="100" w:afterAutospacing="1"/>
        <w:rPr>
          <w:color w:val="0000FF"/>
          <w:u w:val="single"/>
        </w:rPr>
      </w:pPr>
      <w:hyperlink r:id="rId8" w:history="1">
        <w:r w:rsidR="001D2C47" w:rsidRPr="001D2C47">
          <w:rPr>
            <w:rStyle w:val="Hyperlnk"/>
          </w:rPr>
          <w:t>https://personalstod-open.falckhealthcare.se/</w:t>
        </w:r>
      </w:hyperlink>
    </w:p>
    <w:p w14:paraId="4B418F5B" w14:textId="77777777" w:rsidR="003018AA" w:rsidRPr="00120BCE" w:rsidRDefault="003018AA" w:rsidP="00CA2240">
      <w:pPr>
        <w:autoSpaceDE w:val="0"/>
        <w:autoSpaceDN w:val="0"/>
        <w:spacing w:before="100" w:beforeAutospacing="1" w:after="100" w:afterAutospacing="1"/>
        <w:rPr>
          <w:rFonts w:asciiTheme="minorHAnsi" w:hAnsiTheme="minorHAnsi"/>
          <w:b/>
          <w:bCs/>
        </w:rPr>
      </w:pPr>
    </w:p>
    <w:p w14:paraId="2D257CC9" w14:textId="77777777" w:rsidR="00120BCE" w:rsidRPr="00120BCE" w:rsidRDefault="00120BCE" w:rsidP="00120BCE">
      <w:pPr>
        <w:pStyle w:val="Liststycke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Theme="minorHAnsi" w:hAnsiTheme="minorHAnsi"/>
        </w:rPr>
      </w:pPr>
      <w:r w:rsidRPr="00120BCE">
        <w:rPr>
          <w:rFonts w:asciiTheme="minorHAnsi" w:hAnsiTheme="minorHAnsi" w:cs="Arial"/>
          <w:sz w:val="20"/>
          <w:szCs w:val="20"/>
        </w:rPr>
        <w:t>Klicka på denna länk i din mobiltelefon eller knappa in den i din mobiltelefons webbläsare.</w:t>
      </w:r>
    </w:p>
    <w:p w14:paraId="123105FC" w14:textId="77777777" w:rsidR="00120BCE" w:rsidRPr="00120BCE" w:rsidRDefault="00120BCE" w:rsidP="00120BCE">
      <w:pPr>
        <w:pStyle w:val="Liststycke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rPr>
          <w:rFonts w:asciiTheme="minorHAnsi" w:hAnsiTheme="minorHAnsi"/>
        </w:rPr>
      </w:pPr>
      <w:r w:rsidRPr="00120BCE">
        <w:rPr>
          <w:rFonts w:asciiTheme="minorHAnsi" w:hAnsiTheme="minorHAnsi" w:cs="Arial"/>
          <w:sz w:val="20"/>
          <w:szCs w:val="20"/>
        </w:rPr>
        <w:t xml:space="preserve">Spara webb </w:t>
      </w:r>
      <w:proofErr w:type="spellStart"/>
      <w:r w:rsidRPr="00120BCE">
        <w:rPr>
          <w:rFonts w:asciiTheme="minorHAnsi" w:hAnsiTheme="minorHAnsi" w:cs="Arial"/>
          <w:sz w:val="20"/>
          <w:szCs w:val="20"/>
        </w:rPr>
        <w:t>appen</w:t>
      </w:r>
      <w:proofErr w:type="spellEnd"/>
      <w:r w:rsidRPr="00120BCE">
        <w:rPr>
          <w:rFonts w:asciiTheme="minorHAnsi" w:hAnsiTheme="minorHAnsi" w:cs="Arial"/>
          <w:sz w:val="20"/>
          <w:szCs w:val="20"/>
        </w:rPr>
        <w:t xml:space="preserve"> som favorit på hemskärmen genom att ex - Tryck på fyrkanten med en pil i, denna finns längst ner på skärmen. (Det kan variera hur man lägger webb </w:t>
      </w:r>
      <w:proofErr w:type="spellStart"/>
      <w:r w:rsidRPr="00120BCE">
        <w:rPr>
          <w:rFonts w:asciiTheme="minorHAnsi" w:hAnsiTheme="minorHAnsi" w:cs="Arial"/>
          <w:sz w:val="20"/>
          <w:szCs w:val="20"/>
        </w:rPr>
        <w:t>appen</w:t>
      </w:r>
      <w:proofErr w:type="spellEnd"/>
      <w:r w:rsidRPr="00120BCE">
        <w:rPr>
          <w:rFonts w:asciiTheme="minorHAnsi" w:hAnsiTheme="minorHAnsi" w:cs="Arial"/>
          <w:sz w:val="20"/>
          <w:szCs w:val="20"/>
        </w:rPr>
        <w:t xml:space="preserve"> som favorit på hemskärmen från olika telefoner)</w:t>
      </w:r>
    </w:p>
    <w:p w14:paraId="7DBF5BA6" w14:textId="77777777" w:rsidR="00120BCE" w:rsidRPr="00120BCE" w:rsidRDefault="00120BCE" w:rsidP="00120BCE">
      <w:pPr>
        <w:pStyle w:val="Liststycke"/>
        <w:numPr>
          <w:ilvl w:val="0"/>
          <w:numId w:val="4"/>
        </w:numPr>
        <w:autoSpaceDE w:val="0"/>
        <w:autoSpaceDN w:val="0"/>
        <w:spacing w:before="100" w:beforeAutospacing="1" w:after="240"/>
        <w:rPr>
          <w:rFonts w:asciiTheme="minorHAnsi" w:hAnsiTheme="minorHAnsi"/>
        </w:rPr>
      </w:pPr>
      <w:r w:rsidRPr="00120BCE">
        <w:rPr>
          <w:rFonts w:asciiTheme="minorHAnsi" w:hAnsiTheme="minorHAnsi" w:cs="Arial"/>
          <w:sz w:val="20"/>
          <w:szCs w:val="20"/>
        </w:rPr>
        <w:t xml:space="preserve">Välj ”Lägg till på hemskärmen”. Klart! Nu syns </w:t>
      </w:r>
      <w:proofErr w:type="spellStart"/>
      <w:r w:rsidRPr="00120BCE">
        <w:rPr>
          <w:rFonts w:asciiTheme="minorHAnsi" w:hAnsiTheme="minorHAnsi" w:cs="Arial"/>
          <w:sz w:val="20"/>
          <w:szCs w:val="20"/>
        </w:rPr>
        <w:t>appen</w:t>
      </w:r>
      <w:proofErr w:type="spellEnd"/>
      <w:r w:rsidRPr="00120BCE">
        <w:rPr>
          <w:rFonts w:asciiTheme="minorHAnsi" w:hAnsiTheme="minorHAnsi" w:cs="Arial"/>
          <w:sz w:val="20"/>
          <w:szCs w:val="20"/>
        </w:rPr>
        <w:t xml:space="preserve"> som en ikon på din skärm.  </w:t>
      </w:r>
    </w:p>
    <w:p w14:paraId="312BFDF8" w14:textId="77777777" w:rsidR="00813D87" w:rsidRDefault="00813D87"/>
    <w:p w14:paraId="7FBAE6EF" w14:textId="77777777" w:rsidR="009C6D75" w:rsidRDefault="009C6D75"/>
    <w:p w14:paraId="403A68D8" w14:textId="77777777" w:rsidR="009C6D75" w:rsidRDefault="009C6D75"/>
    <w:p w14:paraId="1BD4F06D" w14:textId="77777777" w:rsidR="009C6D75" w:rsidRDefault="009C6D75"/>
    <w:p w14:paraId="531843CA" w14:textId="77777777" w:rsidR="009C6D75" w:rsidRDefault="009C6D75"/>
    <w:p w14:paraId="64ED6D14" w14:textId="77777777" w:rsidR="009C6D75" w:rsidRDefault="009C6D75"/>
    <w:p w14:paraId="037E8A29" w14:textId="77777777" w:rsidR="00ED3D0D" w:rsidRDefault="00ED3D0D"/>
    <w:p w14:paraId="2886FDF8" w14:textId="77777777" w:rsidR="00873258" w:rsidRDefault="00873258"/>
    <w:p w14:paraId="5DC9D9F9" w14:textId="77777777" w:rsidR="00873258" w:rsidRDefault="00873258" w:rsidP="00873258">
      <w:pPr>
        <w:jc w:val="center"/>
      </w:pPr>
      <w:r>
        <w:rPr>
          <w:noProof/>
          <w:color w:val="0000FF"/>
          <w:lang w:eastAsia="sv-SE"/>
        </w:rPr>
        <w:drawing>
          <wp:inline distT="0" distB="0" distL="0" distR="0">
            <wp:extent cx="1215621" cy="2194560"/>
            <wp:effectExtent l="0" t="0" r="3810" b="0"/>
            <wp:docPr id="2" name="Bildobjekt 2" descr="http://www.levandevatten.info/wp-content/uploads/2011/02/iPhon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vandevatten.info/wp-content/uploads/2011/02/iPhon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21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sv-SE"/>
        </w:rPr>
        <w:drawing>
          <wp:inline distT="0" distB="0" distL="0" distR="0">
            <wp:extent cx="1316021" cy="2242268"/>
            <wp:effectExtent l="0" t="0" r="0" b="5715"/>
            <wp:docPr id="3" name="Bildobjekt 3" descr="http://www.clasohlson.com/medias/sys_master/898649099471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asohlson.com/medias/sys_master/898649099471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42" cy="224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C1F38" w14:textId="77777777" w:rsidR="001A7590" w:rsidRDefault="001A7590" w:rsidP="00873258">
      <w:pPr>
        <w:jc w:val="center"/>
      </w:pPr>
    </w:p>
    <w:p w14:paraId="03066131" w14:textId="77777777" w:rsidR="001A7590" w:rsidRDefault="001A7590" w:rsidP="00873258">
      <w:pPr>
        <w:jc w:val="center"/>
      </w:pPr>
    </w:p>
    <w:p w14:paraId="26CB50F8" w14:textId="77777777" w:rsidR="001A7590" w:rsidRDefault="001A7590" w:rsidP="00873258">
      <w:pPr>
        <w:jc w:val="center"/>
      </w:pPr>
    </w:p>
    <w:p w14:paraId="60EE0E77" w14:textId="77777777" w:rsidR="001A7590" w:rsidRDefault="001A7590" w:rsidP="00873258">
      <w:pPr>
        <w:jc w:val="center"/>
      </w:pPr>
    </w:p>
    <w:p w14:paraId="27ADC9F1" w14:textId="77777777" w:rsidR="001A7590" w:rsidRPr="00EA78A0" w:rsidRDefault="001A7590" w:rsidP="001A7590">
      <w:pPr>
        <w:autoSpaceDE w:val="0"/>
        <w:autoSpaceDN w:val="0"/>
        <w:spacing w:before="100" w:beforeAutospacing="1" w:after="100" w:afterAutospacing="1"/>
        <w:rPr>
          <w:rFonts w:asciiTheme="minorHAnsi" w:hAnsiTheme="minorHAnsi" w:cs="Arial"/>
          <w:b/>
          <w:sz w:val="28"/>
          <w:szCs w:val="28"/>
          <w:lang w:val="en-US"/>
        </w:rPr>
      </w:pPr>
      <w:r w:rsidRPr="00EA78A0">
        <w:rPr>
          <w:rFonts w:asciiTheme="minorHAnsi" w:hAnsiTheme="minorHAnsi" w:cs="Arial"/>
          <w:b/>
          <w:sz w:val="28"/>
          <w:szCs w:val="28"/>
          <w:lang w:val="en-US"/>
        </w:rPr>
        <w:t xml:space="preserve">Instructions to install the web-app </w:t>
      </w:r>
      <w:r>
        <w:rPr>
          <w:rFonts w:asciiTheme="minorHAnsi" w:hAnsiTheme="minorHAnsi" w:cs="Arial"/>
          <w:b/>
          <w:sz w:val="28"/>
          <w:szCs w:val="28"/>
          <w:lang w:val="en-US"/>
        </w:rPr>
        <w:t>Employee Assistance Program (EAP)</w:t>
      </w:r>
    </w:p>
    <w:p w14:paraId="5128ECCE" w14:textId="77777777" w:rsidR="001A7590" w:rsidRPr="00EA78A0" w:rsidRDefault="001A7590" w:rsidP="001A7590">
      <w:pPr>
        <w:autoSpaceDE w:val="0"/>
        <w:autoSpaceDN w:val="0"/>
        <w:spacing w:before="100" w:beforeAutospacing="1" w:after="100" w:afterAutospacing="1"/>
        <w:rPr>
          <w:rFonts w:asciiTheme="minorHAnsi" w:hAnsiTheme="minorHAnsi" w:cs="Arial"/>
          <w:sz w:val="20"/>
          <w:szCs w:val="20"/>
          <w:lang w:val="en-US"/>
        </w:rPr>
      </w:pPr>
      <w:r w:rsidRPr="00EA78A0">
        <w:rPr>
          <w:rFonts w:asciiTheme="minorHAnsi" w:hAnsiTheme="minorHAnsi" w:cs="Arial"/>
          <w:sz w:val="20"/>
          <w:szCs w:val="20"/>
          <w:lang w:val="en-US"/>
        </w:rPr>
        <w:t>Falck Hea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lthcare developed a web-app in </w:t>
      </w:r>
      <w:r w:rsidRPr="00EA78A0">
        <w:rPr>
          <w:rFonts w:asciiTheme="minorHAnsi" w:hAnsiTheme="minorHAnsi" w:cs="Arial"/>
          <w:sz w:val="20"/>
          <w:szCs w:val="20"/>
          <w:lang w:val="en-US"/>
        </w:rPr>
        <w:t>order to simplify accessibility and as reminder about the EAP service. You can now forward this information to your employees and encourage them to install this web-app on their mobile phones.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 </w:t>
      </w:r>
      <w:r w:rsidRPr="00EA78A0">
        <w:rPr>
          <w:rFonts w:asciiTheme="minorHAnsi" w:hAnsiTheme="minorHAnsi" w:cs="Arial"/>
          <w:sz w:val="20"/>
          <w:szCs w:val="20"/>
          <w:lang w:val="en-US"/>
        </w:rPr>
        <w:t xml:space="preserve">It functions on all smart phones (both Android and iPhone). </w:t>
      </w:r>
    </w:p>
    <w:p w14:paraId="2A1174E7" w14:textId="77777777" w:rsidR="001A7590" w:rsidRDefault="001A7590" w:rsidP="001A7590">
      <w:pPr>
        <w:autoSpaceDE w:val="0"/>
        <w:autoSpaceDN w:val="0"/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EA78A0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Feel free to use Falck </w:t>
      </w:r>
      <w:proofErr w:type="spellStart"/>
      <w:r w:rsidRPr="00EA78A0">
        <w:rPr>
          <w:rFonts w:asciiTheme="minorHAnsi" w:hAnsiTheme="minorHAnsi" w:cs="Arial"/>
          <w:b/>
          <w:bCs/>
          <w:sz w:val="20"/>
          <w:szCs w:val="20"/>
          <w:lang w:val="en-US"/>
        </w:rPr>
        <w:t>Healthcares</w:t>
      </w:r>
      <w:proofErr w:type="spellEnd"/>
      <w:r w:rsidRPr="00EA78A0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web-app so that you always have access t</w:t>
      </w:r>
      <w:r>
        <w:rPr>
          <w:rFonts w:asciiTheme="minorHAnsi" w:hAnsiTheme="minorHAnsi" w:cs="Arial"/>
          <w:b/>
          <w:bCs/>
          <w:sz w:val="20"/>
          <w:szCs w:val="20"/>
          <w:lang w:val="en-US"/>
        </w:rPr>
        <w:t>o</w:t>
      </w:r>
      <w:r w:rsidRPr="00EA78A0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tele</w:t>
      </w:r>
      <w:r>
        <w:rPr>
          <w:rFonts w:asciiTheme="minorHAnsi" w:hAnsiTheme="minorHAnsi" w:cs="Arial"/>
          <w:b/>
          <w:bCs/>
          <w:sz w:val="20"/>
          <w:szCs w:val="20"/>
          <w:lang w:val="en-US"/>
        </w:rPr>
        <w:t>ph</w:t>
      </w:r>
      <w:r w:rsidRPr="00EA78A0">
        <w:rPr>
          <w:rFonts w:asciiTheme="minorHAnsi" w:hAnsiTheme="minorHAnsi" w:cs="Arial"/>
          <w:b/>
          <w:bCs/>
          <w:sz w:val="20"/>
          <w:szCs w:val="20"/>
          <w:lang w:val="en-US"/>
        </w:rPr>
        <w:t>on</w:t>
      </w:r>
      <w:r>
        <w:rPr>
          <w:rFonts w:asciiTheme="minorHAnsi" w:hAnsiTheme="minorHAnsi" w:cs="Arial"/>
          <w:b/>
          <w:bCs/>
          <w:sz w:val="20"/>
          <w:szCs w:val="20"/>
          <w:lang w:val="en-US"/>
        </w:rPr>
        <w:t>e numb</w:t>
      </w:r>
      <w:r w:rsidRPr="00EA78A0">
        <w:rPr>
          <w:rFonts w:asciiTheme="minorHAnsi" w:hAnsiTheme="minorHAnsi" w:cs="Arial"/>
          <w:b/>
          <w:bCs/>
          <w:sz w:val="20"/>
          <w:szCs w:val="20"/>
          <w:lang w:val="en-US"/>
        </w:rPr>
        <w:t>er</w:t>
      </w:r>
      <w:r>
        <w:rPr>
          <w:rFonts w:asciiTheme="minorHAnsi" w:hAnsiTheme="minorHAnsi" w:cs="Arial"/>
          <w:b/>
          <w:bCs/>
          <w:sz w:val="20"/>
          <w:szCs w:val="20"/>
          <w:lang w:val="en-US"/>
        </w:rPr>
        <w:t>s</w:t>
      </w:r>
      <w:r w:rsidRPr="00EA78A0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  <w:lang w:val="en-US"/>
        </w:rPr>
        <w:t>and</w:t>
      </w:r>
      <w:r w:rsidRPr="00EA78A0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 information </w:t>
      </w:r>
      <w:r>
        <w:rPr>
          <w:rFonts w:asciiTheme="minorHAnsi" w:hAnsiTheme="minorHAnsi" w:cs="Arial"/>
          <w:b/>
          <w:bCs/>
          <w:sz w:val="20"/>
          <w:szCs w:val="20"/>
          <w:lang w:val="en-US"/>
        </w:rPr>
        <w:t>on Employee Assistance Program direc</w:t>
      </w:r>
      <w:r w:rsidRPr="00EA78A0">
        <w:rPr>
          <w:rFonts w:asciiTheme="minorHAnsi" w:hAnsiTheme="minorHAnsi" w:cs="Arial"/>
          <w:b/>
          <w:bCs/>
          <w:sz w:val="20"/>
          <w:szCs w:val="20"/>
          <w:lang w:val="en-US"/>
        </w:rPr>
        <w:t>t</w:t>
      </w:r>
      <w:r>
        <w:rPr>
          <w:rFonts w:asciiTheme="minorHAnsi" w:hAnsiTheme="minorHAnsi" w:cs="Arial"/>
          <w:b/>
          <w:bCs/>
          <w:sz w:val="20"/>
          <w:szCs w:val="20"/>
          <w:lang w:val="en-US"/>
        </w:rPr>
        <w:t>ly in your mobile telephone</w:t>
      </w:r>
      <w:r w:rsidRPr="00EA78A0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. </w:t>
      </w:r>
    </w:p>
    <w:p w14:paraId="7ABE8221" w14:textId="77777777" w:rsidR="001A7590" w:rsidRPr="001A7590" w:rsidRDefault="00A12266" w:rsidP="001A7590">
      <w:pPr>
        <w:autoSpaceDE w:val="0"/>
        <w:autoSpaceDN w:val="0"/>
        <w:spacing w:before="100" w:beforeAutospacing="1" w:after="100" w:afterAutospacing="1"/>
        <w:rPr>
          <w:color w:val="0000FF"/>
          <w:u w:val="single"/>
          <w:lang w:val="en-US"/>
        </w:rPr>
      </w:pPr>
      <w:hyperlink r:id="rId13" w:history="1">
        <w:r w:rsidR="001A7590" w:rsidRPr="001A7590">
          <w:rPr>
            <w:rStyle w:val="Hyperlnk"/>
            <w:lang w:val="en-US"/>
          </w:rPr>
          <w:t>https://personalstod-open.falckhealthcare.se/</w:t>
        </w:r>
      </w:hyperlink>
    </w:p>
    <w:p w14:paraId="79931F60" w14:textId="77777777" w:rsidR="001A7590" w:rsidRDefault="001A7590" w:rsidP="001A7590">
      <w:pPr>
        <w:autoSpaceDE w:val="0"/>
        <w:autoSpaceDN w:val="0"/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  <w:lang w:val="en-US"/>
        </w:rPr>
      </w:pPr>
    </w:p>
    <w:p w14:paraId="1C279B97" w14:textId="77777777" w:rsidR="001A7590" w:rsidRPr="00C260F1" w:rsidRDefault="001A7590" w:rsidP="001A7590">
      <w:pPr>
        <w:pStyle w:val="Liststycke"/>
        <w:numPr>
          <w:ilvl w:val="0"/>
          <w:numId w:val="5"/>
        </w:numPr>
        <w:autoSpaceDE w:val="0"/>
        <w:autoSpaceDN w:val="0"/>
        <w:spacing w:before="100" w:beforeAutospacing="1" w:after="100" w:afterAutospacing="1"/>
        <w:rPr>
          <w:rFonts w:asciiTheme="minorHAnsi" w:hAnsiTheme="minorHAnsi"/>
          <w:lang w:val="en-US"/>
        </w:rPr>
      </w:pPr>
      <w:r w:rsidRPr="00C260F1">
        <w:rPr>
          <w:rFonts w:asciiTheme="minorHAnsi" w:hAnsiTheme="minorHAnsi" w:cs="Arial"/>
          <w:sz w:val="20"/>
          <w:szCs w:val="20"/>
          <w:lang w:val="en-US"/>
        </w:rPr>
        <w:t xml:space="preserve">Click on this link in your mobile telephone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or </w:t>
      </w:r>
      <w:r w:rsidRPr="00C260F1">
        <w:rPr>
          <w:rFonts w:asciiTheme="minorHAnsi" w:hAnsiTheme="minorHAnsi" w:cs="Arial"/>
          <w:sz w:val="20"/>
          <w:szCs w:val="20"/>
          <w:lang w:val="en-US"/>
        </w:rPr>
        <w:t>write it into your phone</w:t>
      </w:r>
      <w:r>
        <w:rPr>
          <w:rFonts w:asciiTheme="minorHAnsi" w:hAnsiTheme="minorHAnsi" w:cs="Arial"/>
          <w:sz w:val="20"/>
          <w:szCs w:val="20"/>
          <w:lang w:val="en-US"/>
        </w:rPr>
        <w:t>’</w:t>
      </w:r>
      <w:r w:rsidRPr="00C260F1">
        <w:rPr>
          <w:rFonts w:asciiTheme="minorHAnsi" w:hAnsiTheme="minorHAnsi" w:cs="Arial"/>
          <w:sz w:val="20"/>
          <w:szCs w:val="20"/>
          <w:lang w:val="en-US"/>
        </w:rPr>
        <w:t>s web browser.</w:t>
      </w:r>
    </w:p>
    <w:p w14:paraId="3688B11E" w14:textId="77777777" w:rsidR="001A7590" w:rsidRPr="00C260F1" w:rsidRDefault="001A7590" w:rsidP="001A7590">
      <w:pPr>
        <w:pStyle w:val="Liststycke"/>
        <w:numPr>
          <w:ilvl w:val="0"/>
          <w:numId w:val="5"/>
        </w:numPr>
        <w:autoSpaceDE w:val="0"/>
        <w:autoSpaceDN w:val="0"/>
        <w:spacing w:before="100" w:beforeAutospacing="1" w:after="100" w:afterAutospacing="1"/>
        <w:rPr>
          <w:rFonts w:asciiTheme="minorHAnsi" w:hAnsiTheme="minorHAnsi"/>
          <w:lang w:val="en-US"/>
        </w:rPr>
      </w:pPr>
      <w:r w:rsidRPr="00C260F1">
        <w:rPr>
          <w:rFonts w:asciiTheme="minorHAnsi" w:hAnsiTheme="minorHAnsi" w:cs="Arial"/>
          <w:sz w:val="20"/>
          <w:szCs w:val="20"/>
          <w:lang w:val="en-US"/>
        </w:rPr>
        <w:t>Save the web-app as favorite on your home screen by e.g. pressing on the square with a</w:t>
      </w:r>
      <w:r>
        <w:rPr>
          <w:rFonts w:asciiTheme="minorHAnsi" w:hAnsiTheme="minorHAnsi" w:cs="Arial"/>
          <w:sz w:val="20"/>
          <w:szCs w:val="20"/>
          <w:lang w:val="en-US"/>
        </w:rPr>
        <w:t>n</w:t>
      </w:r>
      <w:r w:rsidRPr="00C260F1">
        <w:rPr>
          <w:rFonts w:asciiTheme="minorHAnsi" w:hAnsiTheme="minorHAnsi" w:cs="Arial"/>
          <w:sz w:val="20"/>
          <w:szCs w:val="20"/>
          <w:lang w:val="en-US"/>
        </w:rPr>
        <w:t xml:space="preserve"> arrow in </w:t>
      </w:r>
      <w:r>
        <w:rPr>
          <w:rFonts w:asciiTheme="minorHAnsi" w:hAnsiTheme="minorHAnsi" w:cs="Arial"/>
          <w:sz w:val="20"/>
          <w:szCs w:val="20"/>
          <w:lang w:val="en-US"/>
        </w:rPr>
        <w:t>at the bottom of</w:t>
      </w:r>
      <w:r w:rsidRPr="00C260F1">
        <w:rPr>
          <w:rFonts w:asciiTheme="minorHAnsi" w:hAnsiTheme="minorHAnsi" w:cs="Arial"/>
          <w:sz w:val="20"/>
          <w:szCs w:val="20"/>
          <w:lang w:val="en-US"/>
        </w:rPr>
        <w:t xml:space="preserve"> the screen. (How to do this can vary depending </w:t>
      </w:r>
      <w:r>
        <w:rPr>
          <w:rFonts w:asciiTheme="minorHAnsi" w:hAnsiTheme="minorHAnsi" w:cs="Arial"/>
          <w:sz w:val="20"/>
          <w:szCs w:val="20"/>
          <w:lang w:val="en-US"/>
        </w:rPr>
        <w:t>on the</w:t>
      </w:r>
      <w:r w:rsidRPr="00C260F1">
        <w:rPr>
          <w:rFonts w:asciiTheme="minorHAnsi" w:hAnsiTheme="minorHAnsi" w:cs="Arial"/>
          <w:sz w:val="20"/>
          <w:szCs w:val="20"/>
          <w:lang w:val="en-US"/>
        </w:rPr>
        <w:t xml:space="preserve"> type of phone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you are using)</w:t>
      </w:r>
    </w:p>
    <w:p w14:paraId="34FFADC1" w14:textId="77777777" w:rsidR="001A7590" w:rsidRPr="00502D0F" w:rsidRDefault="001A7590" w:rsidP="001A7590">
      <w:pPr>
        <w:autoSpaceDE w:val="0"/>
        <w:autoSpaceDN w:val="0"/>
        <w:spacing w:before="100" w:beforeAutospacing="1" w:after="100" w:afterAutospacing="1"/>
        <w:rPr>
          <w:rFonts w:asciiTheme="minorHAnsi" w:hAnsiTheme="minorHAnsi"/>
          <w:bCs/>
          <w:lang w:val="en-US"/>
        </w:rPr>
      </w:pPr>
      <w:proofErr w:type="gramStart"/>
      <w:r>
        <w:rPr>
          <w:rFonts w:asciiTheme="minorHAnsi" w:hAnsiTheme="minorHAnsi" w:cs="Arial"/>
          <w:sz w:val="20"/>
          <w:szCs w:val="20"/>
          <w:lang w:val="en-US"/>
        </w:rPr>
        <w:t>Sele</w:t>
      </w:r>
      <w:r w:rsidRPr="00C260F1">
        <w:rPr>
          <w:rFonts w:asciiTheme="minorHAnsi" w:hAnsiTheme="minorHAnsi" w:cs="Arial"/>
          <w:sz w:val="20"/>
          <w:szCs w:val="20"/>
          <w:lang w:val="en-US"/>
        </w:rPr>
        <w:t>ct ”add</w:t>
      </w:r>
      <w:proofErr w:type="gramEnd"/>
      <w:r w:rsidRPr="00C260F1">
        <w:rPr>
          <w:rFonts w:asciiTheme="minorHAnsi" w:hAnsiTheme="minorHAnsi" w:cs="Arial"/>
          <w:sz w:val="20"/>
          <w:szCs w:val="20"/>
          <w:lang w:val="en-US"/>
        </w:rPr>
        <w:t xml:space="preserve"> to home screen”. Done! The app will now show as an icon on your phone</w:t>
      </w:r>
    </w:p>
    <w:p w14:paraId="4FB9A77E" w14:textId="77777777" w:rsidR="001A7590" w:rsidRDefault="001A7590" w:rsidP="001A7590"/>
    <w:p w14:paraId="205B7992" w14:textId="77777777" w:rsidR="001A7590" w:rsidRDefault="001A7590" w:rsidP="001A7590"/>
    <w:p w14:paraId="7053A5FC" w14:textId="77777777" w:rsidR="001A7590" w:rsidRDefault="001A7590" w:rsidP="001A7590"/>
    <w:p w14:paraId="5413AD7B" w14:textId="77777777" w:rsidR="001A7590" w:rsidRDefault="001A7590" w:rsidP="001A7590"/>
    <w:p w14:paraId="11F3281F" w14:textId="77777777" w:rsidR="001A7590" w:rsidRDefault="001A7590" w:rsidP="001A7590"/>
    <w:p w14:paraId="3856D7F9" w14:textId="77777777" w:rsidR="001A7590" w:rsidRDefault="001A7590" w:rsidP="001A7590"/>
    <w:p w14:paraId="76A83376" w14:textId="77777777" w:rsidR="001A7590" w:rsidRDefault="001A7590" w:rsidP="001A7590"/>
    <w:p w14:paraId="2DCB2510" w14:textId="77777777" w:rsidR="001A7590" w:rsidRDefault="001A7590" w:rsidP="001A7590"/>
    <w:p w14:paraId="65599F91" w14:textId="77777777" w:rsidR="001A7590" w:rsidRDefault="001A7590" w:rsidP="001A7590">
      <w:pPr>
        <w:jc w:val="center"/>
      </w:pPr>
      <w:r>
        <w:rPr>
          <w:noProof/>
          <w:color w:val="0000FF"/>
          <w:lang w:eastAsia="sv-SE"/>
        </w:rPr>
        <w:drawing>
          <wp:inline distT="0" distB="0" distL="0" distR="0" wp14:anchorId="1D5B5282" wp14:editId="53790E81">
            <wp:extent cx="1215621" cy="2194560"/>
            <wp:effectExtent l="0" t="0" r="3810" b="0"/>
            <wp:docPr id="5" name="Bildobjekt 2" descr="http://www.levandevatten.info/wp-content/uploads/2011/02/iPhon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vandevatten.info/wp-content/uploads/2011/02/iPhon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21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sv-SE"/>
        </w:rPr>
        <w:drawing>
          <wp:inline distT="0" distB="0" distL="0" distR="0" wp14:anchorId="662E5D6D" wp14:editId="1BC31463">
            <wp:extent cx="1316021" cy="2242268"/>
            <wp:effectExtent l="0" t="0" r="0" b="5715"/>
            <wp:docPr id="6" name="Bildobjekt 3" descr="http://www.clasohlson.com/medias/sys_master/898649099471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asohlson.com/medias/sys_master/898649099471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42" cy="224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B65D4" w14:textId="77777777" w:rsidR="001A7590" w:rsidRDefault="001A7590" w:rsidP="001A7590">
      <w:pPr>
        <w:jc w:val="center"/>
      </w:pPr>
    </w:p>
    <w:p w14:paraId="798E3BEC" w14:textId="77777777" w:rsidR="001A7590" w:rsidRDefault="001A7590" w:rsidP="00873258">
      <w:pPr>
        <w:jc w:val="center"/>
      </w:pPr>
    </w:p>
    <w:sectPr w:rsidR="001A759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9E58" w14:textId="77777777" w:rsidR="00A12266" w:rsidRDefault="00A12266" w:rsidP="000F33CC">
      <w:r>
        <w:separator/>
      </w:r>
    </w:p>
  </w:endnote>
  <w:endnote w:type="continuationSeparator" w:id="0">
    <w:p w14:paraId="346742B4" w14:textId="77777777" w:rsidR="00A12266" w:rsidRDefault="00A12266" w:rsidP="000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F6650" w14:textId="77777777" w:rsidR="00A12266" w:rsidRDefault="00A12266" w:rsidP="000F33CC">
      <w:r>
        <w:separator/>
      </w:r>
    </w:p>
  </w:footnote>
  <w:footnote w:type="continuationSeparator" w:id="0">
    <w:p w14:paraId="18EDE22C" w14:textId="77777777" w:rsidR="00A12266" w:rsidRDefault="00A12266" w:rsidP="000F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B8A1" w14:textId="77777777" w:rsidR="000F33CC" w:rsidRDefault="000F33CC">
    <w:pPr>
      <w:pStyle w:val="Sidhuvud"/>
    </w:pPr>
    <w:r>
      <w:tab/>
    </w:r>
    <w:r>
      <w:tab/>
    </w:r>
    <w:r w:rsidRPr="00E105C4">
      <w:rPr>
        <w:noProof/>
        <w:lang w:eastAsia="sv-SE"/>
      </w:rPr>
      <w:drawing>
        <wp:inline distT="0" distB="0" distL="0" distR="0" wp14:anchorId="36015620" wp14:editId="6C51E197">
          <wp:extent cx="1025525" cy="516890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4DA"/>
    <w:multiLevelType w:val="hybridMultilevel"/>
    <w:tmpl w:val="5DF018EC"/>
    <w:lvl w:ilvl="0" w:tplc="4B300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5E3B"/>
    <w:multiLevelType w:val="hybridMultilevel"/>
    <w:tmpl w:val="5DF018EC"/>
    <w:lvl w:ilvl="0" w:tplc="4B300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B174E"/>
    <w:multiLevelType w:val="hybridMultilevel"/>
    <w:tmpl w:val="5DF018EC"/>
    <w:lvl w:ilvl="0" w:tplc="4B300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06770"/>
    <w:multiLevelType w:val="hybridMultilevel"/>
    <w:tmpl w:val="5DF018EC"/>
    <w:lvl w:ilvl="0" w:tplc="4B3006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240"/>
    <w:rsid w:val="000F33CC"/>
    <w:rsid w:val="00120BCE"/>
    <w:rsid w:val="001A7590"/>
    <w:rsid w:val="001D2C47"/>
    <w:rsid w:val="001F7E26"/>
    <w:rsid w:val="003018AA"/>
    <w:rsid w:val="00813D87"/>
    <w:rsid w:val="00821F9F"/>
    <w:rsid w:val="00873258"/>
    <w:rsid w:val="009C6D75"/>
    <w:rsid w:val="009F251A"/>
    <w:rsid w:val="00A12266"/>
    <w:rsid w:val="00CA2240"/>
    <w:rsid w:val="00DE533F"/>
    <w:rsid w:val="00E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5FFA6-73B0-477F-BB9E-EEFBC2D3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240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A224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A2240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0F33C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F33CC"/>
    <w:rPr>
      <w:rFonts w:ascii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0F33C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F33CC"/>
    <w:rPr>
      <w:rFonts w:ascii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325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3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alstod-open.falckhealthcare.se/" TargetMode="External"/><Relationship Id="rId13" Type="http://schemas.openxmlformats.org/officeDocument/2006/relationships/hyperlink" Target="https://personalstod-open.falckhealthcare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se/url?sa=i&amp;rct=j&amp;q=&amp;esrc=s&amp;source=images&amp;cd=&amp;cad=rja&amp;uact=8&amp;ved=0CAcQjRw&amp;url=http://www.clasohlson.com/se/Mobiltelefon-Samsung-Galaxy-S3-Mini-(NFC)/Pr385490000&amp;ei=NihjVePaIoGysgHntYH4Bg&amp;psig=AFQjCNFy2pFpefAMLOFq85fn9yIJoxbg4w&amp;ust=14326480684239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se/url?sa=i&amp;rct=j&amp;q=&amp;esrc=s&amp;source=images&amp;cd=&amp;cad=rja&amp;uact=8&amp;ved=0CAcQjRw&amp;url=http://www.levandevatten.info/2011/02/levandevatten-info-i-din-mobiltelefon/&amp;ei=EyhjVZ7nCMmLsgGCsoLgBQ&amp;psig=AFQjCNFy2pFpefAMLOFq85fn9yIJoxbg4w&amp;ust=143264806842392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Chruzander</dc:creator>
  <cp:lastModifiedBy>Anna Chruzander</cp:lastModifiedBy>
  <cp:revision>3</cp:revision>
  <cp:lastPrinted>2015-05-25T13:49:00Z</cp:lastPrinted>
  <dcterms:created xsi:type="dcterms:W3CDTF">2018-12-11T10:28:00Z</dcterms:created>
  <dcterms:modified xsi:type="dcterms:W3CDTF">2020-10-09T14:31:00Z</dcterms:modified>
</cp:coreProperties>
</file>