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A926" w14:textId="530E7E99" w:rsidR="008E48FB" w:rsidRPr="00AD19D6" w:rsidRDefault="008E48FB" w:rsidP="008E48FB">
      <w:pPr>
        <w:pStyle w:val="Rubrik1"/>
        <w:rPr>
          <w:b/>
          <w:color w:val="auto"/>
        </w:rPr>
      </w:pPr>
      <w:bookmarkStart w:id="0" w:name="_GoBack"/>
      <w:bookmarkEnd w:id="0"/>
      <w:r w:rsidRPr="00AD19D6">
        <w:rPr>
          <w:b/>
          <w:color w:val="auto"/>
        </w:rPr>
        <w:t xml:space="preserve">Handlingsplan </w:t>
      </w:r>
      <w:r w:rsidR="00210AF3" w:rsidRPr="00AD19D6">
        <w:rPr>
          <w:b/>
          <w:color w:val="auto"/>
        </w:rPr>
        <w:t>vid kränk</w:t>
      </w:r>
      <w:r w:rsidR="00AD19D6">
        <w:rPr>
          <w:b/>
          <w:color w:val="auto"/>
        </w:rPr>
        <w:t xml:space="preserve">ningar </w:t>
      </w:r>
      <w:r w:rsidR="00210AF3" w:rsidRPr="00AD19D6">
        <w:rPr>
          <w:b/>
          <w:color w:val="auto"/>
        </w:rPr>
        <w:t xml:space="preserve"> </w:t>
      </w:r>
    </w:p>
    <w:p w14:paraId="65EEEACC" w14:textId="77777777" w:rsidR="00D6626E" w:rsidRDefault="00D6626E" w:rsidP="00887855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AD19D6" w14:paraId="78A0F422" w14:textId="77777777" w:rsidTr="00AD19D6">
        <w:tc>
          <w:tcPr>
            <w:tcW w:w="4106" w:type="dxa"/>
          </w:tcPr>
          <w:p w14:paraId="75A4BAE0" w14:textId="07C6A11F" w:rsidR="00AD19D6" w:rsidRDefault="00AD19D6" w:rsidP="00BD1CD3">
            <w:r>
              <w:t>Ansvarig för ärendet:</w:t>
            </w:r>
          </w:p>
          <w:p w14:paraId="4BA22261" w14:textId="77777777" w:rsidR="00AD19D6" w:rsidRDefault="00AD19D6" w:rsidP="00BD1CD3"/>
        </w:tc>
        <w:tc>
          <w:tcPr>
            <w:tcW w:w="5387" w:type="dxa"/>
          </w:tcPr>
          <w:p w14:paraId="260DB895" w14:textId="70DD1614" w:rsidR="00AD19D6" w:rsidRDefault="00AD19D6" w:rsidP="00BD1CD3"/>
        </w:tc>
      </w:tr>
      <w:tr w:rsidR="00AD19D6" w14:paraId="66AA7C3B" w14:textId="77777777" w:rsidTr="00AD19D6">
        <w:tc>
          <w:tcPr>
            <w:tcW w:w="4106" w:type="dxa"/>
          </w:tcPr>
          <w:p w14:paraId="51C2C0E6" w14:textId="77777777" w:rsidR="00AD19D6" w:rsidRDefault="00AD19D6" w:rsidP="00BD1CD3">
            <w:r>
              <w:t>HR-Konsult:</w:t>
            </w:r>
          </w:p>
          <w:p w14:paraId="376F1DD5" w14:textId="77777777" w:rsidR="00AD19D6" w:rsidRDefault="00AD19D6" w:rsidP="00BD1CD3"/>
        </w:tc>
        <w:tc>
          <w:tcPr>
            <w:tcW w:w="5387" w:type="dxa"/>
          </w:tcPr>
          <w:p w14:paraId="3CD84BE5" w14:textId="77777777" w:rsidR="00AD19D6" w:rsidRDefault="00AD19D6" w:rsidP="00BD1CD3"/>
        </w:tc>
      </w:tr>
      <w:tr w:rsidR="00AD19D6" w14:paraId="14EBEF63" w14:textId="77777777" w:rsidTr="00AD19D6">
        <w:tc>
          <w:tcPr>
            <w:tcW w:w="4106" w:type="dxa"/>
          </w:tcPr>
          <w:p w14:paraId="356CCC69" w14:textId="77777777" w:rsidR="00AD19D6" w:rsidRDefault="00AD19D6" w:rsidP="00BD1CD3">
            <w:r>
              <w:t>Datum för handlingsplanens upprättande:</w:t>
            </w:r>
          </w:p>
          <w:p w14:paraId="29EA9DFB" w14:textId="77777777" w:rsidR="00AD19D6" w:rsidRDefault="00AD19D6" w:rsidP="00BD1CD3"/>
        </w:tc>
        <w:tc>
          <w:tcPr>
            <w:tcW w:w="5387" w:type="dxa"/>
          </w:tcPr>
          <w:p w14:paraId="28BB64C0" w14:textId="77777777" w:rsidR="00AD19D6" w:rsidRDefault="00AD19D6" w:rsidP="00BD1CD3"/>
        </w:tc>
      </w:tr>
      <w:tr w:rsidR="00AD19D6" w14:paraId="4C8F67A1" w14:textId="77777777" w:rsidTr="00AD19D6">
        <w:tc>
          <w:tcPr>
            <w:tcW w:w="4106" w:type="dxa"/>
          </w:tcPr>
          <w:p w14:paraId="3A4B61E9" w14:textId="6CA4F85F" w:rsidR="00AD19D6" w:rsidRDefault="00AD19D6" w:rsidP="00BD1CD3">
            <w:r>
              <w:t>Datum för uppföljning:</w:t>
            </w:r>
          </w:p>
          <w:p w14:paraId="78F80347" w14:textId="77777777" w:rsidR="00AD19D6" w:rsidRDefault="00AD19D6" w:rsidP="00BD1CD3"/>
        </w:tc>
        <w:tc>
          <w:tcPr>
            <w:tcW w:w="5387" w:type="dxa"/>
          </w:tcPr>
          <w:p w14:paraId="5DA2C09D" w14:textId="77777777" w:rsidR="00AD19D6" w:rsidRDefault="00AD19D6" w:rsidP="00BD1CD3"/>
        </w:tc>
      </w:tr>
    </w:tbl>
    <w:p w14:paraId="34876D92" w14:textId="77777777" w:rsidR="00021D13" w:rsidRDefault="00021D13" w:rsidP="00887855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C3714" w14:paraId="2932C781" w14:textId="77777777" w:rsidTr="009B1108">
        <w:tc>
          <w:tcPr>
            <w:tcW w:w="9493" w:type="dxa"/>
          </w:tcPr>
          <w:p w14:paraId="29DF9FCD" w14:textId="29A16E7D" w:rsidR="008C3714" w:rsidRPr="00AD19D6" w:rsidRDefault="00AD19D6" w:rsidP="008C3714">
            <w:pPr>
              <w:rPr>
                <w:b/>
              </w:rPr>
            </w:pPr>
            <w:r w:rsidRPr="00AD19D6">
              <w:rPr>
                <w:b/>
              </w:rPr>
              <w:t>Kortfattad b</w:t>
            </w:r>
            <w:r w:rsidR="008C3714" w:rsidRPr="00AD19D6">
              <w:rPr>
                <w:b/>
              </w:rPr>
              <w:t>eskriv</w:t>
            </w:r>
            <w:r w:rsidRPr="00AD19D6">
              <w:rPr>
                <w:b/>
              </w:rPr>
              <w:t xml:space="preserve">ning av </w:t>
            </w:r>
            <w:r w:rsidR="008C3714" w:rsidRPr="00AD19D6">
              <w:rPr>
                <w:b/>
              </w:rPr>
              <w:t>händelsen/situationen</w:t>
            </w:r>
            <w:r w:rsidRPr="00AD19D6">
              <w:rPr>
                <w:b/>
              </w:rPr>
              <w:t xml:space="preserve"> u</w:t>
            </w:r>
            <w:r w:rsidR="008C3714" w:rsidRPr="00AD19D6">
              <w:rPr>
                <w:b/>
              </w:rPr>
              <w:t>tifrån k</w:t>
            </w:r>
            <w:r w:rsidRPr="00AD19D6">
              <w:rPr>
                <w:b/>
              </w:rPr>
              <w:t xml:space="preserve">largörande samtal med anmälaren och </w:t>
            </w:r>
            <w:r w:rsidR="008C3714" w:rsidRPr="00AD19D6">
              <w:rPr>
                <w:b/>
              </w:rPr>
              <w:t>den utpekade</w:t>
            </w:r>
            <w:r>
              <w:rPr>
                <w:b/>
              </w:rPr>
              <w:t>:</w:t>
            </w:r>
          </w:p>
          <w:p w14:paraId="4366CC45" w14:textId="3E9091F5" w:rsidR="00AD19D6" w:rsidRPr="0016281B" w:rsidRDefault="00AD19D6" w:rsidP="008C3714"/>
          <w:p w14:paraId="03024C8D" w14:textId="77777777" w:rsidR="008C3714" w:rsidRDefault="008C3714" w:rsidP="00887855"/>
          <w:p w14:paraId="0A3F5EDE" w14:textId="77777777" w:rsidR="009B1108" w:rsidRDefault="009B1108" w:rsidP="00887855"/>
          <w:p w14:paraId="3C27337B" w14:textId="77777777" w:rsidR="009B1108" w:rsidRDefault="009B1108" w:rsidP="00887855"/>
          <w:p w14:paraId="46EED56F" w14:textId="77777777" w:rsidR="009B1108" w:rsidRDefault="009B1108" w:rsidP="00887855"/>
          <w:p w14:paraId="537ED31F" w14:textId="77777777" w:rsidR="009B1108" w:rsidRDefault="009B1108" w:rsidP="00887855"/>
          <w:p w14:paraId="43763742" w14:textId="77777777" w:rsidR="009B1108" w:rsidRDefault="009B1108" w:rsidP="00887855"/>
        </w:tc>
      </w:tr>
    </w:tbl>
    <w:p w14:paraId="1C1C6241" w14:textId="77777777" w:rsidR="008C3714" w:rsidRDefault="008C3714" w:rsidP="00887855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2370"/>
        <w:gridCol w:w="3120"/>
        <w:gridCol w:w="4003"/>
      </w:tblGrid>
      <w:tr w:rsidR="004D1FD6" w14:paraId="5E63C43B" w14:textId="77777777" w:rsidTr="004D1FD6">
        <w:tc>
          <w:tcPr>
            <w:tcW w:w="9493" w:type="dxa"/>
            <w:gridSpan w:val="3"/>
          </w:tcPr>
          <w:p w14:paraId="07F2088C" w14:textId="77777777" w:rsidR="004D1FD6" w:rsidRPr="00142597" w:rsidRDefault="004D1FD6" w:rsidP="004D1FD6">
            <w:pPr>
              <w:rPr>
                <w:b/>
              </w:rPr>
            </w:pPr>
            <w:r>
              <w:rPr>
                <w:b/>
              </w:rPr>
              <w:t>Överenskomna åtgärder och förväntad effekt</w:t>
            </w:r>
            <w:r w:rsidRPr="00142597">
              <w:rPr>
                <w:b/>
              </w:rPr>
              <w:t>:</w:t>
            </w:r>
          </w:p>
          <w:p w14:paraId="6B3E876C" w14:textId="4A6AB40B" w:rsidR="004D1FD6" w:rsidRPr="00AD19D6" w:rsidRDefault="004D1FD6" w:rsidP="004D1FD6">
            <w:pPr>
              <w:rPr>
                <w:bCs/>
                <w:i/>
              </w:rPr>
            </w:pPr>
            <w:r w:rsidRPr="00AD19D6">
              <w:rPr>
                <w:bCs/>
                <w:i/>
              </w:rPr>
              <w:t>Beskriv vilka åtgärder som kommer att sättas in för att åtgärda situationen och för att förebygga att den upprepas, samt vilken effekt de förväntas ha på kort och lång sikt</w:t>
            </w:r>
            <w:r w:rsidR="00AD19D6" w:rsidRPr="00AD19D6">
              <w:rPr>
                <w:bCs/>
                <w:i/>
              </w:rPr>
              <w:t>.</w:t>
            </w:r>
            <w:r w:rsidR="00AD19D6">
              <w:rPr>
                <w:bCs/>
                <w:i/>
              </w:rPr>
              <w:t xml:space="preserve"> Utgå från 4-boxmodellen.</w:t>
            </w:r>
          </w:p>
          <w:p w14:paraId="58DE2CA6" w14:textId="77777777" w:rsidR="004D1FD6" w:rsidRDefault="004D1FD6" w:rsidP="00887855"/>
        </w:tc>
      </w:tr>
      <w:tr w:rsidR="004D1FD6" w14:paraId="7B430F46" w14:textId="77777777" w:rsidTr="004D1FD6">
        <w:tc>
          <w:tcPr>
            <w:tcW w:w="2370" w:type="dxa"/>
          </w:tcPr>
          <w:p w14:paraId="346BE2CD" w14:textId="77777777" w:rsidR="004D1FD6" w:rsidRDefault="004D1FD6" w:rsidP="004D1FD6">
            <w:pPr>
              <w:rPr>
                <w:b/>
              </w:rPr>
            </w:pPr>
            <w:r>
              <w:rPr>
                <w:b/>
              </w:rPr>
              <w:t>Åtgärd</w:t>
            </w:r>
          </w:p>
        </w:tc>
        <w:tc>
          <w:tcPr>
            <w:tcW w:w="3120" w:type="dxa"/>
          </w:tcPr>
          <w:p w14:paraId="29E8A45F" w14:textId="77777777" w:rsidR="004D1FD6" w:rsidRDefault="004D1FD6" w:rsidP="004D1FD6">
            <w:pPr>
              <w:rPr>
                <w:b/>
              </w:rPr>
            </w:pPr>
            <w:r>
              <w:rPr>
                <w:b/>
              </w:rPr>
              <w:t>Ansvarig</w:t>
            </w:r>
          </w:p>
        </w:tc>
        <w:tc>
          <w:tcPr>
            <w:tcW w:w="4003" w:type="dxa"/>
          </w:tcPr>
          <w:p w14:paraId="5CF69871" w14:textId="77777777" w:rsidR="004D1FD6" w:rsidRDefault="004D1FD6" w:rsidP="004D1FD6">
            <w:pPr>
              <w:rPr>
                <w:b/>
              </w:rPr>
            </w:pPr>
            <w:r>
              <w:rPr>
                <w:b/>
              </w:rPr>
              <w:t>Förväntad effekt</w:t>
            </w:r>
          </w:p>
        </w:tc>
      </w:tr>
      <w:tr w:rsidR="004D1FD6" w14:paraId="014E069B" w14:textId="77777777" w:rsidTr="004D1FD6">
        <w:tc>
          <w:tcPr>
            <w:tcW w:w="2370" w:type="dxa"/>
          </w:tcPr>
          <w:p w14:paraId="56ADE3AB" w14:textId="77777777" w:rsidR="004D1FD6" w:rsidRDefault="004D1FD6" w:rsidP="004D1FD6">
            <w:pPr>
              <w:rPr>
                <w:b/>
              </w:rPr>
            </w:pPr>
          </w:p>
          <w:p w14:paraId="6803FF0B" w14:textId="77777777" w:rsidR="004D1FD6" w:rsidRDefault="004D1FD6" w:rsidP="004D1FD6">
            <w:pPr>
              <w:rPr>
                <w:b/>
              </w:rPr>
            </w:pPr>
          </w:p>
        </w:tc>
        <w:tc>
          <w:tcPr>
            <w:tcW w:w="3120" w:type="dxa"/>
          </w:tcPr>
          <w:p w14:paraId="7C5C46B9" w14:textId="77777777" w:rsidR="004D1FD6" w:rsidRDefault="004D1FD6" w:rsidP="004D1FD6">
            <w:pPr>
              <w:rPr>
                <w:b/>
              </w:rPr>
            </w:pPr>
          </w:p>
        </w:tc>
        <w:tc>
          <w:tcPr>
            <w:tcW w:w="4003" w:type="dxa"/>
          </w:tcPr>
          <w:p w14:paraId="7B121F77" w14:textId="77777777" w:rsidR="004D1FD6" w:rsidRDefault="004D1FD6" w:rsidP="004D1FD6">
            <w:pPr>
              <w:rPr>
                <w:b/>
              </w:rPr>
            </w:pPr>
          </w:p>
        </w:tc>
      </w:tr>
      <w:tr w:rsidR="004D1FD6" w14:paraId="0DD4A98F" w14:textId="77777777" w:rsidTr="004D1FD6">
        <w:tc>
          <w:tcPr>
            <w:tcW w:w="2370" w:type="dxa"/>
          </w:tcPr>
          <w:p w14:paraId="29600ADA" w14:textId="77777777" w:rsidR="004D1FD6" w:rsidRDefault="004D1FD6" w:rsidP="004D1FD6">
            <w:pPr>
              <w:rPr>
                <w:b/>
              </w:rPr>
            </w:pPr>
          </w:p>
          <w:p w14:paraId="648D1CEB" w14:textId="77777777" w:rsidR="004D1FD6" w:rsidRDefault="004D1FD6" w:rsidP="004D1FD6">
            <w:pPr>
              <w:rPr>
                <w:b/>
              </w:rPr>
            </w:pPr>
          </w:p>
        </w:tc>
        <w:tc>
          <w:tcPr>
            <w:tcW w:w="3120" w:type="dxa"/>
          </w:tcPr>
          <w:p w14:paraId="149B52E8" w14:textId="77777777" w:rsidR="004D1FD6" w:rsidRDefault="004D1FD6" w:rsidP="004D1FD6">
            <w:pPr>
              <w:rPr>
                <w:b/>
              </w:rPr>
            </w:pPr>
          </w:p>
        </w:tc>
        <w:tc>
          <w:tcPr>
            <w:tcW w:w="4003" w:type="dxa"/>
          </w:tcPr>
          <w:p w14:paraId="25C83CE3" w14:textId="77777777" w:rsidR="004D1FD6" w:rsidRDefault="004D1FD6" w:rsidP="004D1FD6">
            <w:pPr>
              <w:rPr>
                <w:b/>
              </w:rPr>
            </w:pPr>
          </w:p>
        </w:tc>
      </w:tr>
      <w:tr w:rsidR="004D1FD6" w14:paraId="135A09E5" w14:textId="77777777" w:rsidTr="004D1FD6">
        <w:tc>
          <w:tcPr>
            <w:tcW w:w="2370" w:type="dxa"/>
          </w:tcPr>
          <w:p w14:paraId="3279854D" w14:textId="77777777" w:rsidR="004D1FD6" w:rsidRDefault="004D1FD6" w:rsidP="004D1FD6">
            <w:pPr>
              <w:rPr>
                <w:b/>
              </w:rPr>
            </w:pPr>
          </w:p>
          <w:p w14:paraId="7AFBB735" w14:textId="77777777" w:rsidR="004D1FD6" w:rsidRDefault="004D1FD6" w:rsidP="004D1FD6">
            <w:pPr>
              <w:rPr>
                <w:b/>
              </w:rPr>
            </w:pPr>
          </w:p>
        </w:tc>
        <w:tc>
          <w:tcPr>
            <w:tcW w:w="3120" w:type="dxa"/>
          </w:tcPr>
          <w:p w14:paraId="25B05D19" w14:textId="77777777" w:rsidR="004D1FD6" w:rsidRDefault="004D1FD6" w:rsidP="004D1FD6">
            <w:pPr>
              <w:rPr>
                <w:b/>
              </w:rPr>
            </w:pPr>
          </w:p>
        </w:tc>
        <w:tc>
          <w:tcPr>
            <w:tcW w:w="4003" w:type="dxa"/>
          </w:tcPr>
          <w:p w14:paraId="79F050D6" w14:textId="77777777" w:rsidR="004D1FD6" w:rsidRDefault="004D1FD6" w:rsidP="004D1FD6">
            <w:pPr>
              <w:rPr>
                <w:b/>
              </w:rPr>
            </w:pPr>
          </w:p>
        </w:tc>
      </w:tr>
      <w:tr w:rsidR="004D1FD6" w14:paraId="4466CAFC" w14:textId="77777777" w:rsidTr="004D1FD6">
        <w:tc>
          <w:tcPr>
            <w:tcW w:w="2370" w:type="dxa"/>
          </w:tcPr>
          <w:p w14:paraId="003A5C41" w14:textId="77777777" w:rsidR="004D1FD6" w:rsidRDefault="004D1FD6" w:rsidP="004D1FD6">
            <w:pPr>
              <w:rPr>
                <w:b/>
              </w:rPr>
            </w:pPr>
          </w:p>
          <w:p w14:paraId="59F1D6B8" w14:textId="77777777" w:rsidR="004D1FD6" w:rsidRDefault="004D1FD6" w:rsidP="004D1FD6">
            <w:pPr>
              <w:rPr>
                <w:b/>
              </w:rPr>
            </w:pPr>
          </w:p>
        </w:tc>
        <w:tc>
          <w:tcPr>
            <w:tcW w:w="3120" w:type="dxa"/>
          </w:tcPr>
          <w:p w14:paraId="2DC73806" w14:textId="77777777" w:rsidR="004D1FD6" w:rsidRDefault="004D1FD6" w:rsidP="004D1FD6">
            <w:pPr>
              <w:rPr>
                <w:b/>
              </w:rPr>
            </w:pPr>
          </w:p>
        </w:tc>
        <w:tc>
          <w:tcPr>
            <w:tcW w:w="4003" w:type="dxa"/>
          </w:tcPr>
          <w:p w14:paraId="4EBD049D" w14:textId="77777777" w:rsidR="004D1FD6" w:rsidRDefault="004D1FD6" w:rsidP="004D1FD6">
            <w:pPr>
              <w:rPr>
                <w:b/>
              </w:rPr>
            </w:pPr>
          </w:p>
        </w:tc>
      </w:tr>
    </w:tbl>
    <w:p w14:paraId="3685F81E" w14:textId="77777777" w:rsidR="004D1FD6" w:rsidRDefault="004D1FD6" w:rsidP="00887855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D4F87" w14:paraId="4E0159BF" w14:textId="77777777" w:rsidTr="00210AF3">
        <w:tc>
          <w:tcPr>
            <w:tcW w:w="9493" w:type="dxa"/>
          </w:tcPr>
          <w:p w14:paraId="4C8C772E" w14:textId="77777777" w:rsidR="008D4F87" w:rsidRPr="00142597" w:rsidRDefault="008D4F87" w:rsidP="0058787A">
            <w:pPr>
              <w:rPr>
                <w:b/>
              </w:rPr>
            </w:pPr>
            <w:r w:rsidRPr="00142597">
              <w:rPr>
                <w:b/>
              </w:rPr>
              <w:t>Detaljer kring uppföljning och handlingsplanens period:</w:t>
            </w:r>
          </w:p>
          <w:p w14:paraId="78FF2CDD" w14:textId="77777777" w:rsidR="008D4F87" w:rsidRPr="00AD19D6" w:rsidRDefault="008D4F87" w:rsidP="0058787A">
            <w:pPr>
              <w:rPr>
                <w:bCs/>
                <w:highlight w:val="lightGray"/>
              </w:rPr>
            </w:pPr>
          </w:p>
          <w:p w14:paraId="706908BA" w14:textId="77777777" w:rsidR="008D4F87" w:rsidRDefault="008D4F87" w:rsidP="0058787A"/>
          <w:p w14:paraId="0880BDE3" w14:textId="77777777" w:rsidR="008D4F87" w:rsidRDefault="008D4F87" w:rsidP="0058787A"/>
        </w:tc>
      </w:tr>
    </w:tbl>
    <w:p w14:paraId="24DCDBA4" w14:textId="77777777" w:rsidR="008D4F87" w:rsidRDefault="008D4F87"/>
    <w:sectPr w:rsidR="008D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83139" w14:textId="77777777" w:rsidR="00890875" w:rsidRDefault="00890875" w:rsidP="00A1626C">
      <w:pPr>
        <w:spacing w:after="0" w:line="240" w:lineRule="auto"/>
      </w:pPr>
      <w:r>
        <w:separator/>
      </w:r>
    </w:p>
  </w:endnote>
  <w:endnote w:type="continuationSeparator" w:id="0">
    <w:p w14:paraId="2B2AC50B" w14:textId="77777777" w:rsidR="00890875" w:rsidRDefault="00890875" w:rsidP="00A1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D60E0" w14:textId="77777777" w:rsidR="00890875" w:rsidRDefault="00890875" w:rsidP="00A1626C">
      <w:pPr>
        <w:spacing w:after="0" w:line="240" w:lineRule="auto"/>
      </w:pPr>
      <w:r>
        <w:separator/>
      </w:r>
    </w:p>
  </w:footnote>
  <w:footnote w:type="continuationSeparator" w:id="0">
    <w:p w14:paraId="2A6F328D" w14:textId="77777777" w:rsidR="00890875" w:rsidRDefault="00890875" w:rsidP="00A16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A7C"/>
    <w:multiLevelType w:val="hybridMultilevel"/>
    <w:tmpl w:val="B6C67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2C7D"/>
    <w:multiLevelType w:val="hybridMultilevel"/>
    <w:tmpl w:val="010A13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230B"/>
    <w:multiLevelType w:val="hybridMultilevel"/>
    <w:tmpl w:val="A4108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2809"/>
    <w:multiLevelType w:val="hybridMultilevel"/>
    <w:tmpl w:val="010A132C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4DB4843"/>
    <w:multiLevelType w:val="hybridMultilevel"/>
    <w:tmpl w:val="010A13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D518A"/>
    <w:multiLevelType w:val="hybridMultilevel"/>
    <w:tmpl w:val="E1028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94A44"/>
    <w:multiLevelType w:val="hybridMultilevel"/>
    <w:tmpl w:val="94BA22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A1D51"/>
    <w:multiLevelType w:val="hybridMultilevel"/>
    <w:tmpl w:val="76D418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E31FD"/>
    <w:multiLevelType w:val="hybridMultilevel"/>
    <w:tmpl w:val="302A16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964CA"/>
    <w:multiLevelType w:val="hybridMultilevel"/>
    <w:tmpl w:val="010A13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86E8C"/>
    <w:multiLevelType w:val="hybridMultilevel"/>
    <w:tmpl w:val="93267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3313F"/>
    <w:multiLevelType w:val="hybridMultilevel"/>
    <w:tmpl w:val="25FEC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C731F"/>
    <w:multiLevelType w:val="hybridMultilevel"/>
    <w:tmpl w:val="9A9867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22"/>
    <w:rsid w:val="00013966"/>
    <w:rsid w:val="00021D13"/>
    <w:rsid w:val="00042ED2"/>
    <w:rsid w:val="001560D9"/>
    <w:rsid w:val="001F220F"/>
    <w:rsid w:val="00210AF3"/>
    <w:rsid w:val="002206E7"/>
    <w:rsid w:val="00460D03"/>
    <w:rsid w:val="004B3FCF"/>
    <w:rsid w:val="004D1FD6"/>
    <w:rsid w:val="00510877"/>
    <w:rsid w:val="00526C57"/>
    <w:rsid w:val="005A04AB"/>
    <w:rsid w:val="006A04FE"/>
    <w:rsid w:val="007072BB"/>
    <w:rsid w:val="0072230B"/>
    <w:rsid w:val="0072589D"/>
    <w:rsid w:val="00751F03"/>
    <w:rsid w:val="00782BC6"/>
    <w:rsid w:val="007A7874"/>
    <w:rsid w:val="007B04F6"/>
    <w:rsid w:val="00852491"/>
    <w:rsid w:val="00887855"/>
    <w:rsid w:val="00890875"/>
    <w:rsid w:val="008C3714"/>
    <w:rsid w:val="008D4F87"/>
    <w:rsid w:val="008E48FB"/>
    <w:rsid w:val="00900522"/>
    <w:rsid w:val="00990783"/>
    <w:rsid w:val="009947EA"/>
    <w:rsid w:val="009B1108"/>
    <w:rsid w:val="009F4E62"/>
    <w:rsid w:val="00A030F0"/>
    <w:rsid w:val="00A1626C"/>
    <w:rsid w:val="00AD0D0D"/>
    <w:rsid w:val="00AD19D6"/>
    <w:rsid w:val="00AE0D7F"/>
    <w:rsid w:val="00B1750C"/>
    <w:rsid w:val="00BA311B"/>
    <w:rsid w:val="00BD1CD3"/>
    <w:rsid w:val="00BF5629"/>
    <w:rsid w:val="00C4668D"/>
    <w:rsid w:val="00C7023C"/>
    <w:rsid w:val="00C82032"/>
    <w:rsid w:val="00C82EFB"/>
    <w:rsid w:val="00CC5738"/>
    <w:rsid w:val="00D30EBA"/>
    <w:rsid w:val="00D6626E"/>
    <w:rsid w:val="00DE13CB"/>
    <w:rsid w:val="00E931CD"/>
    <w:rsid w:val="00EA6697"/>
    <w:rsid w:val="00ED6247"/>
    <w:rsid w:val="00EE18DD"/>
    <w:rsid w:val="00F20420"/>
    <w:rsid w:val="00F66818"/>
    <w:rsid w:val="00F824A5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F2C2"/>
  <w15:docId w15:val="{77D73BE1-8F7D-4334-8FBF-BE170270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A6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A66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052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E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0D7F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460D03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EA66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A66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8D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A1626C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1626C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1626C"/>
    <w:rPr>
      <w:vertAlign w:val="superscript"/>
    </w:rPr>
  </w:style>
  <w:style w:type="paragraph" w:customStyle="1" w:styleId="Default">
    <w:name w:val="Default"/>
    <w:rsid w:val="00A16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ljust">
    <w:name w:val="Grid Table Light"/>
    <w:basedOn w:val="Normaltabell"/>
    <w:uiPriority w:val="40"/>
    <w:rsid w:val="00021D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4D1F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D1F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D1FD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D1F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D1F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Rödakorset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Bolin Tingvall</dc:creator>
  <cp:keywords/>
  <dc:description/>
  <cp:lastModifiedBy>Suzanna Nilson</cp:lastModifiedBy>
  <cp:revision>2</cp:revision>
  <cp:lastPrinted>2018-09-10T15:00:00Z</cp:lastPrinted>
  <dcterms:created xsi:type="dcterms:W3CDTF">2019-12-20T11:32:00Z</dcterms:created>
  <dcterms:modified xsi:type="dcterms:W3CDTF">2019-12-20T11:32:00Z</dcterms:modified>
</cp:coreProperties>
</file>